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071408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651064">
        <w:rPr>
          <w:b/>
          <w:bCs/>
          <w:iCs/>
          <w:sz w:val="20"/>
          <w:szCs w:val="20"/>
        </w:rPr>
        <w:t>17.02</w:t>
      </w:r>
      <w:r w:rsidR="00071408">
        <w:rPr>
          <w:b/>
          <w:bCs/>
          <w:iCs/>
          <w:sz w:val="20"/>
          <w:szCs w:val="20"/>
        </w:rPr>
        <w:t>.2023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651064">
        <w:rPr>
          <w:b/>
          <w:iCs/>
          <w:sz w:val="20"/>
          <w:szCs w:val="20"/>
        </w:rPr>
        <w:t>15.03</w:t>
      </w:r>
      <w:r w:rsidR="00071408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651064">
        <w:rPr>
          <w:rFonts w:ascii="Times New Roman CYR" w:hAnsi="Times New Roman CYR" w:cs="Times New Roman CYR"/>
          <w:b/>
          <w:sz w:val="20"/>
          <w:szCs w:val="20"/>
        </w:rPr>
        <w:t>16.03</w:t>
      </w:r>
      <w:r w:rsidR="00071408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651064">
        <w:rPr>
          <w:b/>
          <w:bCs/>
          <w:iCs/>
          <w:sz w:val="20"/>
          <w:szCs w:val="20"/>
        </w:rPr>
        <w:t>20.03</w:t>
      </w:r>
      <w:r w:rsidR="00071408">
        <w:rPr>
          <w:b/>
          <w:bCs/>
          <w:iCs/>
          <w:sz w:val="20"/>
          <w:szCs w:val="20"/>
        </w:rPr>
        <w:t>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4E30AC" w:rsidRDefault="004E30AC" w:rsidP="004E30AC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>Государс</w:t>
      </w:r>
      <w:r w:rsidR="00071408">
        <w:rPr>
          <w:sz w:val="20"/>
          <w:szCs w:val="20"/>
        </w:rPr>
        <w:t>твенного контракта от 29.11.2022 года № 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Pr="0001424B">
        <w:rPr>
          <w:b/>
          <w:sz w:val="20"/>
          <w:szCs w:val="20"/>
          <w:u w:val="single"/>
        </w:rPr>
        <w:t xml:space="preserve"> </w:t>
      </w:r>
    </w:p>
    <w:p w:rsidR="00E80D40" w:rsidRPr="00A848C1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Автомобиль Лада 213100, 2017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Н442ХР</w:t>
      </w:r>
      <w:r w:rsidRPr="004E5257">
        <w:rPr>
          <w:sz w:val="20"/>
          <w:szCs w:val="20"/>
        </w:rPr>
        <w:t xml:space="preserve">22, </w:t>
      </w:r>
      <w:r w:rsidRPr="004E5257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ХТА213100Н0190100, цвет: серебристый. Начальная цена 519 766 руб. 50 коп. (Каюков А.И.,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(2299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E80D40" w:rsidRPr="00A848C1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VOLKSWAGEN</w:t>
      </w:r>
      <w:r w:rsidRPr="00A848C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POLO</w:t>
      </w:r>
      <w:r>
        <w:rPr>
          <w:sz w:val="20"/>
          <w:szCs w:val="20"/>
        </w:rPr>
        <w:t>, 2019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Р408ХС750</w:t>
      </w:r>
      <w:r w:rsidRPr="004E5257">
        <w:rPr>
          <w:sz w:val="20"/>
          <w:szCs w:val="20"/>
        </w:rPr>
        <w:t xml:space="preserve">, </w:t>
      </w:r>
      <w:r w:rsidRPr="004E5257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XW</w:t>
      </w:r>
      <w:r w:rsidRPr="00A848C1"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ZZZ</w:t>
      </w:r>
      <w:r w:rsidRPr="00A848C1">
        <w:rPr>
          <w:sz w:val="20"/>
          <w:szCs w:val="20"/>
        </w:rPr>
        <w:t>61</w:t>
      </w:r>
      <w:r>
        <w:rPr>
          <w:sz w:val="20"/>
          <w:szCs w:val="20"/>
          <w:lang w:val="en-US"/>
        </w:rPr>
        <w:t>ZLG</w:t>
      </w:r>
      <w:r w:rsidRPr="00A848C1">
        <w:rPr>
          <w:sz w:val="20"/>
          <w:szCs w:val="20"/>
        </w:rPr>
        <w:t>012343</w:t>
      </w:r>
      <w:r>
        <w:rPr>
          <w:sz w:val="20"/>
          <w:szCs w:val="20"/>
        </w:rPr>
        <w:t xml:space="preserve">, цвет: белый. Начальная цена 630 700 руб. 00 коп. (Федотов В.Е., залог,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(2363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E80D40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Вокси</w:t>
      </w:r>
      <w:proofErr w:type="spellEnd"/>
      <w:r>
        <w:rPr>
          <w:sz w:val="20"/>
          <w:szCs w:val="20"/>
        </w:rPr>
        <w:t>, 2006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В179ХК22</w:t>
      </w:r>
      <w:r w:rsidRPr="004E52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(прицепа) </w:t>
      </w:r>
      <w:r>
        <w:rPr>
          <w:sz w:val="20"/>
          <w:szCs w:val="20"/>
          <w:lang w:val="en-US"/>
        </w:rPr>
        <w:t>AZR</w:t>
      </w:r>
      <w:r w:rsidRPr="00DA3826">
        <w:rPr>
          <w:sz w:val="20"/>
          <w:szCs w:val="20"/>
        </w:rPr>
        <w:t>60-</w:t>
      </w:r>
      <w:r>
        <w:rPr>
          <w:sz w:val="20"/>
          <w:szCs w:val="20"/>
        </w:rPr>
        <w:t xml:space="preserve">3030909, модель и номер двигателя </w:t>
      </w:r>
      <w:r w:rsidRPr="00DA3826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AZ</w:t>
      </w:r>
      <w:r w:rsidRPr="00DA3826">
        <w:rPr>
          <w:sz w:val="20"/>
          <w:szCs w:val="20"/>
        </w:rPr>
        <w:t xml:space="preserve"> 5412342</w:t>
      </w:r>
      <w:r>
        <w:rPr>
          <w:sz w:val="20"/>
          <w:szCs w:val="20"/>
        </w:rPr>
        <w:t xml:space="preserve">, цвет: серый, по кузову имеются сколы и царапины, переднее левое крыло повреждено. Начальная цена 532 950 руб. 00 коп. (Маляренко А.А., залог,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(2430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E80D40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Автомобиль Ауди А</w:t>
      </w:r>
      <w:proofErr w:type="gramStart"/>
      <w:r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>, 1999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С447КН154</w:t>
      </w:r>
      <w:r w:rsidRPr="004E5257">
        <w:rPr>
          <w:sz w:val="20"/>
          <w:szCs w:val="20"/>
        </w:rPr>
        <w:t xml:space="preserve">, </w:t>
      </w:r>
      <w:r w:rsidRPr="004E5257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WAUZZZ</w:t>
      </w:r>
      <w:r w:rsidRPr="004A285F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BZYN</w:t>
      </w:r>
      <w:r w:rsidRPr="004A285F">
        <w:rPr>
          <w:sz w:val="20"/>
          <w:szCs w:val="20"/>
        </w:rPr>
        <w:t>009484</w:t>
      </w:r>
      <w:r>
        <w:rPr>
          <w:sz w:val="20"/>
          <w:szCs w:val="20"/>
        </w:rPr>
        <w:t>, цвет: серый. Начальная цена 80 750 руб. 00 коп. (Агеева О.А., залог) (2518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E80D40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Транспортное средство КО 440, 2014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А225ХЕ22</w:t>
      </w:r>
      <w:r w:rsidRPr="004E5257">
        <w:rPr>
          <w:sz w:val="20"/>
          <w:szCs w:val="20"/>
        </w:rPr>
        <w:t xml:space="preserve">, </w:t>
      </w:r>
      <w:r w:rsidRPr="004E5257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XVL</w:t>
      </w:r>
      <w:r w:rsidRPr="004A285F">
        <w:rPr>
          <w:sz w:val="20"/>
          <w:szCs w:val="20"/>
        </w:rPr>
        <w:t>483212</w:t>
      </w:r>
      <w:r>
        <w:rPr>
          <w:sz w:val="20"/>
          <w:szCs w:val="20"/>
          <w:lang w:val="en-US"/>
        </w:rPr>
        <w:t>F</w:t>
      </w:r>
      <w:r w:rsidRPr="004A285F">
        <w:rPr>
          <w:sz w:val="20"/>
          <w:szCs w:val="20"/>
        </w:rPr>
        <w:t>0000879</w:t>
      </w:r>
      <w:r>
        <w:rPr>
          <w:sz w:val="20"/>
          <w:szCs w:val="20"/>
        </w:rPr>
        <w:t xml:space="preserve">, цвет: белый. Начальная цена </w:t>
      </w:r>
    </w:p>
    <w:p w:rsidR="00E80D40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564 400 руб. 00 коп. (ООО «Аврора»,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(2540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E80D40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A613F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IVECO</w:t>
      </w:r>
      <w:r w:rsidRPr="004A28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STRALIS</w:t>
      </w:r>
      <w:r w:rsidRPr="004A28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AT</w:t>
      </w:r>
      <w:r w:rsidRPr="004A285F">
        <w:rPr>
          <w:sz w:val="20"/>
          <w:szCs w:val="20"/>
        </w:rPr>
        <w:t>440</w:t>
      </w:r>
      <w:r>
        <w:rPr>
          <w:sz w:val="20"/>
          <w:szCs w:val="20"/>
          <w:lang w:val="en-US"/>
        </w:rPr>
        <w:t>S</w:t>
      </w:r>
      <w:r w:rsidRPr="004A285F">
        <w:rPr>
          <w:sz w:val="20"/>
          <w:szCs w:val="20"/>
        </w:rPr>
        <w:t>35</w:t>
      </w:r>
      <w:r>
        <w:rPr>
          <w:sz w:val="20"/>
          <w:szCs w:val="20"/>
          <w:lang w:val="en-US"/>
        </w:rPr>
        <w:t>T</w:t>
      </w:r>
      <w:r w:rsidRPr="008827BE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, седельный тягач, 2006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У579ТР22</w:t>
      </w:r>
      <w:r w:rsidRPr="004E5257">
        <w:rPr>
          <w:sz w:val="20"/>
          <w:szCs w:val="20"/>
        </w:rPr>
        <w:t xml:space="preserve">, </w:t>
      </w:r>
      <w:r w:rsidRPr="004E5257"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WJMM</w:t>
      </w:r>
      <w:r w:rsidRPr="008827BE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VPN</w:t>
      </w:r>
      <w:r w:rsidRPr="008827BE">
        <w:rPr>
          <w:sz w:val="20"/>
          <w:szCs w:val="20"/>
        </w:rPr>
        <w:t>004323781</w:t>
      </w:r>
      <w:r>
        <w:rPr>
          <w:sz w:val="20"/>
          <w:szCs w:val="20"/>
        </w:rPr>
        <w:t>, цвет: красный. Начальная цена 1 264 547 руб. 55 коп. (Астапенко А.В., залог) (2584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E80D40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ISUZU</w:t>
      </w:r>
      <w:r w:rsidRPr="00FF4A1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ELF</w:t>
      </w:r>
      <w:r>
        <w:rPr>
          <w:sz w:val="20"/>
          <w:szCs w:val="20"/>
        </w:rPr>
        <w:t>, 1993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Е865МХ22</w:t>
      </w:r>
      <w:r w:rsidRPr="004E52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шасси (рамы) </w:t>
      </w:r>
      <w:r>
        <w:rPr>
          <w:sz w:val="20"/>
          <w:szCs w:val="20"/>
          <w:lang w:val="en-US"/>
        </w:rPr>
        <w:t>NKR</w:t>
      </w:r>
      <w:r w:rsidRPr="00FF4A1C">
        <w:rPr>
          <w:sz w:val="20"/>
          <w:szCs w:val="20"/>
        </w:rPr>
        <w:t>66</w:t>
      </w:r>
      <w:r>
        <w:rPr>
          <w:sz w:val="20"/>
          <w:szCs w:val="20"/>
          <w:lang w:val="en-US"/>
        </w:rPr>
        <w:t>E</w:t>
      </w:r>
      <w:r w:rsidRPr="00FF4A1C">
        <w:rPr>
          <w:sz w:val="20"/>
          <w:szCs w:val="20"/>
        </w:rPr>
        <w:t>-</w:t>
      </w:r>
      <w:r>
        <w:rPr>
          <w:sz w:val="20"/>
          <w:szCs w:val="20"/>
        </w:rPr>
        <w:t>7414075,</w:t>
      </w:r>
      <w:r w:rsidR="00F13B9F">
        <w:rPr>
          <w:sz w:val="20"/>
          <w:szCs w:val="20"/>
        </w:rPr>
        <w:t xml:space="preserve"> цвет: белый. Начальная цена 340</w:t>
      </w:r>
      <w:r>
        <w:rPr>
          <w:sz w:val="20"/>
          <w:szCs w:val="20"/>
        </w:rPr>
        <w:t xml:space="preserve"> 000 руб. 00 коп. (Самарский Р.В., залог) (2573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E80D40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86D0F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1/2 доля в праве собственности на автомобиль УАЗ23632 </w:t>
      </w:r>
      <w:r>
        <w:rPr>
          <w:sz w:val="20"/>
          <w:szCs w:val="20"/>
          <w:lang w:val="en-US"/>
        </w:rPr>
        <w:t>pickup</w:t>
      </w:r>
      <w:r>
        <w:rPr>
          <w:sz w:val="20"/>
          <w:szCs w:val="20"/>
        </w:rPr>
        <w:t>, 2009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г/н Е997СА22, цвет: темно-зеленый,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нерабочем </w:t>
      </w:r>
      <w:proofErr w:type="gramStart"/>
      <w:r>
        <w:rPr>
          <w:sz w:val="20"/>
          <w:szCs w:val="20"/>
        </w:rPr>
        <w:t>состоянии</w:t>
      </w:r>
      <w:proofErr w:type="gramEnd"/>
      <w:r>
        <w:rPr>
          <w:sz w:val="20"/>
          <w:szCs w:val="20"/>
        </w:rPr>
        <w:t>, по кузову имеются следы ржавчины</w:t>
      </w:r>
      <w:r w:rsidR="00F13B9F">
        <w:rPr>
          <w:sz w:val="20"/>
          <w:szCs w:val="20"/>
        </w:rPr>
        <w:t xml:space="preserve"> и сколы. Начальная цена 128 562 руб. 5</w:t>
      </w:r>
      <w:r>
        <w:rPr>
          <w:sz w:val="20"/>
          <w:szCs w:val="20"/>
        </w:rPr>
        <w:t xml:space="preserve">0 коп. (Красильников Е.В.,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(2575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E80D40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1/2 доля в праве собственности на автомобиль Урал 4320 0011 31, 2002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У606ЕТ22, </w:t>
      </w:r>
      <w:r>
        <w:rPr>
          <w:sz w:val="20"/>
          <w:szCs w:val="20"/>
          <w:lang w:val="en-US"/>
        </w:rPr>
        <w:t>VIN</w:t>
      </w:r>
      <w:r w:rsidRPr="00184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Х1Р43200021283461, кабина темно-зеленого цвета, в нерабочем состоянии, по кузову имеются следы ржавчины и вмятины. Начальная цена </w:t>
      </w:r>
      <w:r w:rsidR="00F13B9F">
        <w:rPr>
          <w:sz w:val="20"/>
          <w:szCs w:val="20"/>
        </w:rPr>
        <w:t>191 675</w:t>
      </w:r>
      <w:r>
        <w:rPr>
          <w:sz w:val="20"/>
          <w:szCs w:val="20"/>
        </w:rPr>
        <w:t xml:space="preserve"> руб. 00 коп. (Красильникова О.В.</w:t>
      </w:r>
      <w:r w:rsidRPr="005A2D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(собственник), Красильников Е.В. (должник),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(2588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E80D40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82248">
        <w:rPr>
          <w:b/>
          <w:sz w:val="20"/>
          <w:szCs w:val="20"/>
          <w:u w:val="single"/>
        </w:rPr>
        <w:t>Лот№1</w:t>
      </w:r>
      <w:r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1/2 доля в праве собственности на автомобиль ГАЗ 3302, 2007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Е258ТР22, </w:t>
      </w:r>
      <w:r>
        <w:rPr>
          <w:sz w:val="20"/>
          <w:szCs w:val="20"/>
          <w:lang w:val="en-US"/>
        </w:rPr>
        <w:t>VIN</w:t>
      </w:r>
      <w:r w:rsidRPr="00184BF3">
        <w:rPr>
          <w:sz w:val="20"/>
          <w:szCs w:val="20"/>
        </w:rPr>
        <w:t xml:space="preserve"> </w:t>
      </w:r>
      <w:r>
        <w:rPr>
          <w:sz w:val="20"/>
          <w:szCs w:val="20"/>
        </w:rPr>
        <w:t>Х9633020072239618, кабина белого цвета, кузов серого цвета, на лобовом стекле имеется трещина</w:t>
      </w:r>
      <w:r w:rsidR="00F13B9F">
        <w:rPr>
          <w:sz w:val="20"/>
          <w:szCs w:val="20"/>
        </w:rPr>
        <w:t>. Начальная цена 170 403</w:t>
      </w:r>
      <w:r>
        <w:rPr>
          <w:sz w:val="20"/>
          <w:szCs w:val="20"/>
        </w:rPr>
        <w:t xml:space="preserve"> </w:t>
      </w:r>
      <w:r w:rsidR="00F13B9F">
        <w:rPr>
          <w:sz w:val="20"/>
          <w:szCs w:val="20"/>
        </w:rPr>
        <w:t>руб. 75</w:t>
      </w:r>
      <w:r>
        <w:rPr>
          <w:sz w:val="20"/>
          <w:szCs w:val="20"/>
        </w:rPr>
        <w:t xml:space="preserve"> коп. (Красильникова О.В.</w:t>
      </w:r>
      <w:r w:rsidRPr="005A2D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(собственник), Красильников Е.В. (должник),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(2588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E80D40" w:rsidRDefault="00E80D40" w:rsidP="00E80D4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Лот№11</w:t>
      </w:r>
      <w:r>
        <w:rPr>
          <w:sz w:val="20"/>
          <w:szCs w:val="20"/>
        </w:rPr>
        <w:t xml:space="preserve"> 1/2 доля в праве собственности на автомобиль </w:t>
      </w:r>
      <w:r>
        <w:rPr>
          <w:sz w:val="20"/>
          <w:szCs w:val="20"/>
          <w:lang w:val="en-US"/>
        </w:rPr>
        <w:t>FORD</w:t>
      </w:r>
      <w:r w:rsidRPr="00E1133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FOKUS</w:t>
      </w:r>
      <w:r>
        <w:rPr>
          <w:sz w:val="20"/>
          <w:szCs w:val="20"/>
        </w:rPr>
        <w:t>, 2012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С212УУ22, цвет: темно-серый</w:t>
      </w:r>
      <w:r w:rsidR="00F13B9F">
        <w:rPr>
          <w:sz w:val="20"/>
          <w:szCs w:val="20"/>
        </w:rPr>
        <w:t>. Начальная цена 277 525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Гаголкина</w:t>
      </w:r>
      <w:proofErr w:type="spellEnd"/>
      <w:r>
        <w:rPr>
          <w:sz w:val="20"/>
          <w:szCs w:val="20"/>
        </w:rPr>
        <w:t xml:space="preserve"> Т.И., </w:t>
      </w:r>
      <w:r w:rsidRPr="004E5257">
        <w:rPr>
          <w:sz w:val="20"/>
          <w:szCs w:val="20"/>
        </w:rPr>
        <w:t>запрет на совершение</w:t>
      </w:r>
      <w:r>
        <w:rPr>
          <w:sz w:val="20"/>
          <w:szCs w:val="20"/>
        </w:rPr>
        <w:t xml:space="preserve"> регистрационных действий) (2477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384638" w:rsidRDefault="00FF3B10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Лот№12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Кроун</w:t>
      </w:r>
      <w:proofErr w:type="spellEnd"/>
      <w:r>
        <w:rPr>
          <w:sz w:val="20"/>
          <w:szCs w:val="20"/>
        </w:rPr>
        <w:t>, 1996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Н890СЕ22</w:t>
      </w:r>
      <w:r w:rsidRPr="004E525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(прицепа) </w:t>
      </w:r>
      <w:r>
        <w:rPr>
          <w:sz w:val="20"/>
          <w:szCs w:val="20"/>
          <w:lang w:val="en-US"/>
        </w:rPr>
        <w:t>GS</w:t>
      </w:r>
      <w:r>
        <w:rPr>
          <w:sz w:val="20"/>
          <w:szCs w:val="20"/>
        </w:rPr>
        <w:t>1510005885, номер двигателя 6086097</w:t>
      </w:r>
      <w:r w:rsidR="00122661">
        <w:rPr>
          <w:sz w:val="20"/>
          <w:szCs w:val="20"/>
        </w:rPr>
        <w:t>, цвет: белый, после ДТП</w:t>
      </w:r>
      <w:r>
        <w:rPr>
          <w:sz w:val="20"/>
          <w:szCs w:val="20"/>
        </w:rPr>
        <w:t>. Начальная цена 123 420</w:t>
      </w:r>
      <w:r w:rsidR="00D669D8">
        <w:rPr>
          <w:sz w:val="20"/>
          <w:szCs w:val="20"/>
        </w:rPr>
        <w:t xml:space="preserve"> руб. 00 коп. (</w:t>
      </w:r>
      <w:proofErr w:type="spellStart"/>
      <w:r w:rsidR="00D669D8">
        <w:rPr>
          <w:sz w:val="20"/>
          <w:szCs w:val="20"/>
        </w:rPr>
        <w:t>Подосинников</w:t>
      </w:r>
      <w:proofErr w:type="spellEnd"/>
      <w:r w:rsidR="00D669D8">
        <w:rPr>
          <w:sz w:val="20"/>
          <w:szCs w:val="20"/>
        </w:rPr>
        <w:t xml:space="preserve"> А</w:t>
      </w:r>
      <w:r>
        <w:rPr>
          <w:sz w:val="20"/>
          <w:szCs w:val="20"/>
        </w:rPr>
        <w:t>.В., залог</w:t>
      </w:r>
      <w:r w:rsidR="00D669D8">
        <w:rPr>
          <w:sz w:val="20"/>
          <w:szCs w:val="20"/>
        </w:rPr>
        <w:t xml:space="preserve">, запрет </w:t>
      </w:r>
      <w:r w:rsidR="00D669D8" w:rsidRPr="004E5257">
        <w:rPr>
          <w:sz w:val="20"/>
          <w:szCs w:val="20"/>
        </w:rPr>
        <w:t>на совершение</w:t>
      </w:r>
      <w:r w:rsidR="00D669D8">
        <w:rPr>
          <w:sz w:val="20"/>
          <w:szCs w:val="20"/>
        </w:rPr>
        <w:t xml:space="preserve"> регистрационных действий) (41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F3B10" w:rsidRDefault="00E350DE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Лот№13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Королла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Версо</w:t>
      </w:r>
      <w:proofErr w:type="spellEnd"/>
      <w:r>
        <w:rPr>
          <w:sz w:val="20"/>
          <w:szCs w:val="20"/>
        </w:rPr>
        <w:t>, 2008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Н296УХ42</w:t>
      </w:r>
      <w:r w:rsidRPr="004E5257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E350D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NMTER</w:t>
      </w:r>
      <w:r w:rsidRPr="00E350DE">
        <w:rPr>
          <w:sz w:val="20"/>
          <w:szCs w:val="20"/>
        </w:rPr>
        <w:t>16</w:t>
      </w:r>
      <w:r>
        <w:rPr>
          <w:sz w:val="20"/>
          <w:szCs w:val="20"/>
          <w:lang w:val="en-US"/>
        </w:rPr>
        <w:t>R</w:t>
      </w:r>
      <w:r w:rsidRPr="00E350DE">
        <w:rPr>
          <w:sz w:val="20"/>
          <w:szCs w:val="20"/>
        </w:rPr>
        <w:t>70</w:t>
      </w:r>
      <w:r>
        <w:rPr>
          <w:sz w:val="20"/>
          <w:szCs w:val="20"/>
          <w:lang w:val="en-US"/>
        </w:rPr>
        <w:t>R</w:t>
      </w:r>
      <w:r w:rsidRPr="00E350DE">
        <w:rPr>
          <w:sz w:val="20"/>
          <w:szCs w:val="20"/>
        </w:rPr>
        <w:t>131669</w:t>
      </w:r>
      <w:r>
        <w:rPr>
          <w:sz w:val="20"/>
          <w:szCs w:val="20"/>
        </w:rPr>
        <w:t xml:space="preserve">, цвет: серебристый. Начальная цена 563 000 руб. 00 коп. (Песков Г.А., запрет </w:t>
      </w:r>
      <w:r w:rsidRPr="004E5257">
        <w:rPr>
          <w:sz w:val="20"/>
          <w:szCs w:val="20"/>
        </w:rPr>
        <w:t>на совершение</w:t>
      </w:r>
      <w:r>
        <w:rPr>
          <w:sz w:val="20"/>
          <w:szCs w:val="20"/>
        </w:rPr>
        <w:t xml:space="preserve"> регистрационных действий) (74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844B6B" w:rsidRDefault="00844B6B" w:rsidP="00844B6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6359FB">
        <w:rPr>
          <w:b/>
          <w:sz w:val="20"/>
          <w:szCs w:val="20"/>
          <w:u w:val="single"/>
        </w:rPr>
        <w:t>Лот№14</w:t>
      </w:r>
      <w:r>
        <w:rPr>
          <w:sz w:val="20"/>
          <w:szCs w:val="20"/>
        </w:rPr>
        <w:t xml:space="preserve"> Автомобиль Тойота Авенсис, 2007</w:t>
      </w:r>
      <w:r w:rsidRPr="004E52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Т775ОС150</w:t>
      </w:r>
      <w:r w:rsidRPr="004E5257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E350D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SB</w:t>
      </w:r>
      <w:r w:rsidRPr="00A1658C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BR</w:t>
      </w:r>
      <w:r w:rsidRPr="00A1658C">
        <w:rPr>
          <w:sz w:val="20"/>
          <w:szCs w:val="20"/>
        </w:rPr>
        <w:t>56</w:t>
      </w:r>
      <w:r>
        <w:rPr>
          <w:sz w:val="20"/>
          <w:szCs w:val="20"/>
          <w:lang w:val="en-US"/>
        </w:rPr>
        <w:t>L</w:t>
      </w:r>
      <w:r w:rsidRPr="00A1658C">
        <w:rPr>
          <w:sz w:val="20"/>
          <w:szCs w:val="20"/>
        </w:rPr>
        <w:t>40</w:t>
      </w:r>
      <w:r>
        <w:rPr>
          <w:sz w:val="20"/>
          <w:szCs w:val="20"/>
          <w:lang w:val="en-US"/>
        </w:rPr>
        <w:t>E</w:t>
      </w:r>
      <w:r w:rsidRPr="00A1658C">
        <w:rPr>
          <w:sz w:val="20"/>
          <w:szCs w:val="20"/>
        </w:rPr>
        <w:t>225333</w:t>
      </w:r>
      <w:r>
        <w:rPr>
          <w:sz w:val="20"/>
          <w:szCs w:val="20"/>
        </w:rPr>
        <w:t xml:space="preserve">, номер кузова (прицепа) </w:t>
      </w:r>
      <w:r>
        <w:rPr>
          <w:sz w:val="20"/>
          <w:szCs w:val="20"/>
          <w:lang w:val="en-US"/>
        </w:rPr>
        <w:t>SB</w:t>
      </w:r>
      <w:r w:rsidRPr="00A1658C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BR</w:t>
      </w:r>
      <w:r w:rsidRPr="00A1658C">
        <w:rPr>
          <w:sz w:val="20"/>
          <w:szCs w:val="20"/>
        </w:rPr>
        <w:t>56</w:t>
      </w:r>
      <w:r>
        <w:rPr>
          <w:sz w:val="20"/>
          <w:szCs w:val="20"/>
          <w:lang w:val="en-US"/>
        </w:rPr>
        <w:t>L</w:t>
      </w:r>
      <w:r w:rsidRPr="00A1658C">
        <w:rPr>
          <w:sz w:val="20"/>
          <w:szCs w:val="20"/>
        </w:rPr>
        <w:t>40</w:t>
      </w:r>
      <w:r>
        <w:rPr>
          <w:sz w:val="20"/>
          <w:szCs w:val="20"/>
          <w:lang w:val="en-US"/>
        </w:rPr>
        <w:t>E</w:t>
      </w:r>
      <w:r w:rsidRPr="00A1658C">
        <w:rPr>
          <w:sz w:val="20"/>
          <w:szCs w:val="20"/>
        </w:rPr>
        <w:t>225333</w:t>
      </w:r>
      <w:r>
        <w:rPr>
          <w:sz w:val="20"/>
          <w:szCs w:val="20"/>
        </w:rPr>
        <w:t xml:space="preserve">, номер двигателя </w:t>
      </w:r>
      <w:r>
        <w:rPr>
          <w:sz w:val="20"/>
          <w:szCs w:val="20"/>
          <w:lang w:val="en-US"/>
        </w:rPr>
        <w:t>V</w:t>
      </w:r>
      <w:r w:rsidRPr="00A1658C">
        <w:rPr>
          <w:sz w:val="20"/>
          <w:szCs w:val="20"/>
        </w:rPr>
        <w:t>006612</w:t>
      </w:r>
      <w:r>
        <w:rPr>
          <w:sz w:val="20"/>
          <w:szCs w:val="20"/>
        </w:rPr>
        <w:t>, цвет: темно-зеленый. Начальная цена 419 000 руб. 00 коп. (Бондарев С.Е., залог) (84</w:t>
      </w:r>
      <w:r w:rsidRPr="004E5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A613F" w:rsidRDefault="00C415A1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Лот№15</w:t>
      </w:r>
      <w:bookmarkStart w:id="0" w:name="_GoBack"/>
      <w:bookmarkEnd w:id="0"/>
      <w:r w:rsidR="007A613F">
        <w:rPr>
          <w:sz w:val="20"/>
          <w:szCs w:val="20"/>
        </w:rPr>
        <w:t xml:space="preserve"> Автомобиль Мазда МПВ, 2002</w:t>
      </w:r>
      <w:r w:rsidR="007A613F" w:rsidRPr="004E5257">
        <w:rPr>
          <w:sz w:val="20"/>
          <w:szCs w:val="20"/>
        </w:rPr>
        <w:t xml:space="preserve"> </w:t>
      </w:r>
      <w:proofErr w:type="spellStart"/>
      <w:r w:rsidR="007A613F">
        <w:rPr>
          <w:sz w:val="20"/>
          <w:szCs w:val="20"/>
        </w:rPr>
        <w:t>г.в</w:t>
      </w:r>
      <w:proofErr w:type="spellEnd"/>
      <w:r w:rsidR="007A613F">
        <w:rPr>
          <w:sz w:val="20"/>
          <w:szCs w:val="20"/>
        </w:rPr>
        <w:t xml:space="preserve">., </w:t>
      </w:r>
      <w:proofErr w:type="gramStart"/>
      <w:r w:rsidR="007A613F">
        <w:rPr>
          <w:sz w:val="20"/>
          <w:szCs w:val="20"/>
        </w:rPr>
        <w:t>г</w:t>
      </w:r>
      <w:proofErr w:type="gramEnd"/>
      <w:r w:rsidR="007A613F">
        <w:rPr>
          <w:sz w:val="20"/>
          <w:szCs w:val="20"/>
        </w:rPr>
        <w:t>/н В560РК22</w:t>
      </w:r>
      <w:r w:rsidR="007A613F" w:rsidRPr="004E5257">
        <w:rPr>
          <w:sz w:val="20"/>
          <w:szCs w:val="20"/>
        </w:rPr>
        <w:t xml:space="preserve">, </w:t>
      </w:r>
      <w:r w:rsidR="007A613F">
        <w:rPr>
          <w:sz w:val="20"/>
          <w:szCs w:val="20"/>
        </w:rPr>
        <w:t xml:space="preserve">номер кузова (прицепа) </w:t>
      </w:r>
      <w:r w:rsidR="007A613F">
        <w:rPr>
          <w:sz w:val="20"/>
          <w:szCs w:val="20"/>
          <w:lang w:val="en-US"/>
        </w:rPr>
        <w:t>LW</w:t>
      </w:r>
      <w:r w:rsidR="007A613F" w:rsidRPr="007A613F">
        <w:rPr>
          <w:sz w:val="20"/>
          <w:szCs w:val="20"/>
        </w:rPr>
        <w:t>3</w:t>
      </w:r>
      <w:r w:rsidR="007A613F">
        <w:rPr>
          <w:sz w:val="20"/>
          <w:szCs w:val="20"/>
          <w:lang w:val="en-US"/>
        </w:rPr>
        <w:t>W</w:t>
      </w:r>
      <w:r w:rsidR="007A613F" w:rsidRPr="007A613F">
        <w:rPr>
          <w:sz w:val="20"/>
          <w:szCs w:val="20"/>
        </w:rPr>
        <w:t>157326</w:t>
      </w:r>
      <w:r w:rsidR="007A613F">
        <w:rPr>
          <w:sz w:val="20"/>
          <w:szCs w:val="20"/>
        </w:rPr>
        <w:t>, номер двигателя 239670</w:t>
      </w:r>
      <w:r w:rsidR="00871CA6">
        <w:rPr>
          <w:sz w:val="20"/>
          <w:szCs w:val="20"/>
        </w:rPr>
        <w:t>, цвет: зеленый</w:t>
      </w:r>
      <w:r w:rsidR="007A613F">
        <w:rPr>
          <w:sz w:val="20"/>
          <w:szCs w:val="20"/>
        </w:rPr>
        <w:t xml:space="preserve">. Начальная цена 509 850 руб. 00 коп. (Алексеев А.А., запрет </w:t>
      </w:r>
      <w:r w:rsidR="007A613F" w:rsidRPr="004E5257">
        <w:rPr>
          <w:sz w:val="20"/>
          <w:szCs w:val="20"/>
        </w:rPr>
        <w:t>на совершение</w:t>
      </w:r>
      <w:r w:rsidR="007A613F">
        <w:rPr>
          <w:sz w:val="20"/>
          <w:szCs w:val="20"/>
        </w:rPr>
        <w:t xml:space="preserve"> регистрационных действий) (141</w:t>
      </w:r>
      <w:r w:rsidR="007A613F" w:rsidRPr="004E5257">
        <w:rPr>
          <w:sz w:val="20"/>
          <w:szCs w:val="20"/>
        </w:rPr>
        <w:t>)</w:t>
      </w:r>
      <w:r w:rsidR="007A613F">
        <w:rPr>
          <w:sz w:val="20"/>
          <w:szCs w:val="20"/>
        </w:rPr>
        <w:t>.</w:t>
      </w:r>
    </w:p>
    <w:p w:rsidR="007A613F" w:rsidRPr="00A52E91" w:rsidRDefault="007A613F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063DC0" w:rsidRDefault="00063DC0" w:rsidP="00063D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651064">
        <w:rPr>
          <w:b/>
          <w:color w:val="000000" w:themeColor="text1"/>
          <w:sz w:val="20"/>
          <w:szCs w:val="20"/>
        </w:rPr>
        <w:t>не позднее 10 марта</w:t>
      </w:r>
      <w:r w:rsidR="00071408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Pr="00063DC0">
          <w:rPr>
            <w:sz w:val="20"/>
            <w:szCs w:val="20"/>
          </w:rPr>
          <w:t>https://utp.sberbank-ast.ru/</w:t>
        </w:r>
      </w:hyperlink>
      <w:r w:rsidRPr="00063DC0">
        <w:rPr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lastRenderedPageBreak/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1408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5C9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2661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20C13"/>
    <w:rsid w:val="004213B4"/>
    <w:rsid w:val="00423640"/>
    <w:rsid w:val="00426091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110A3"/>
    <w:rsid w:val="00611B4E"/>
    <w:rsid w:val="0061523A"/>
    <w:rsid w:val="006170AE"/>
    <w:rsid w:val="00620E00"/>
    <w:rsid w:val="00622913"/>
    <w:rsid w:val="00623BBD"/>
    <w:rsid w:val="006359FB"/>
    <w:rsid w:val="00635D42"/>
    <w:rsid w:val="00636B0E"/>
    <w:rsid w:val="00646C75"/>
    <w:rsid w:val="006479BD"/>
    <w:rsid w:val="00651064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2030"/>
    <w:rsid w:val="006D7B6B"/>
    <w:rsid w:val="006E0298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9FE"/>
    <w:rsid w:val="00777C22"/>
    <w:rsid w:val="00783249"/>
    <w:rsid w:val="007937BA"/>
    <w:rsid w:val="00796668"/>
    <w:rsid w:val="007A476D"/>
    <w:rsid w:val="007A5722"/>
    <w:rsid w:val="007A5B60"/>
    <w:rsid w:val="007A613F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44B6B"/>
    <w:rsid w:val="008503DE"/>
    <w:rsid w:val="00851C15"/>
    <w:rsid w:val="00855D6D"/>
    <w:rsid w:val="008578BA"/>
    <w:rsid w:val="00861233"/>
    <w:rsid w:val="00861C69"/>
    <w:rsid w:val="00862673"/>
    <w:rsid w:val="008660ED"/>
    <w:rsid w:val="00871CA6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1658C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EA4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362ED"/>
    <w:rsid w:val="00B4115E"/>
    <w:rsid w:val="00B461C1"/>
    <w:rsid w:val="00B50DFF"/>
    <w:rsid w:val="00B52066"/>
    <w:rsid w:val="00B54DB2"/>
    <w:rsid w:val="00B57DA8"/>
    <w:rsid w:val="00B63304"/>
    <w:rsid w:val="00B647FC"/>
    <w:rsid w:val="00B67DDD"/>
    <w:rsid w:val="00B70849"/>
    <w:rsid w:val="00B7516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B78"/>
    <w:rsid w:val="00C37A9C"/>
    <w:rsid w:val="00C40035"/>
    <w:rsid w:val="00C415A1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27FD5"/>
    <w:rsid w:val="00D317FA"/>
    <w:rsid w:val="00D42810"/>
    <w:rsid w:val="00D502BF"/>
    <w:rsid w:val="00D52C73"/>
    <w:rsid w:val="00D5412A"/>
    <w:rsid w:val="00D5492A"/>
    <w:rsid w:val="00D669D8"/>
    <w:rsid w:val="00D72A96"/>
    <w:rsid w:val="00D765B7"/>
    <w:rsid w:val="00D82FF5"/>
    <w:rsid w:val="00D83530"/>
    <w:rsid w:val="00D8404D"/>
    <w:rsid w:val="00D84DCA"/>
    <w:rsid w:val="00D92C96"/>
    <w:rsid w:val="00D975E5"/>
    <w:rsid w:val="00DA0583"/>
    <w:rsid w:val="00DA1E9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6324"/>
    <w:rsid w:val="00DF719E"/>
    <w:rsid w:val="00E07514"/>
    <w:rsid w:val="00E119D8"/>
    <w:rsid w:val="00E14ECC"/>
    <w:rsid w:val="00E1767A"/>
    <w:rsid w:val="00E17E55"/>
    <w:rsid w:val="00E22678"/>
    <w:rsid w:val="00E23286"/>
    <w:rsid w:val="00E350DE"/>
    <w:rsid w:val="00E35CA4"/>
    <w:rsid w:val="00E46F79"/>
    <w:rsid w:val="00E52EED"/>
    <w:rsid w:val="00E6337A"/>
    <w:rsid w:val="00E67BCC"/>
    <w:rsid w:val="00E74C41"/>
    <w:rsid w:val="00E75DB2"/>
    <w:rsid w:val="00E80D40"/>
    <w:rsid w:val="00E8244B"/>
    <w:rsid w:val="00E84113"/>
    <w:rsid w:val="00E85D0B"/>
    <w:rsid w:val="00E8611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EF5604"/>
    <w:rsid w:val="00F00918"/>
    <w:rsid w:val="00F0481C"/>
    <w:rsid w:val="00F066A4"/>
    <w:rsid w:val="00F13B9F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570CA"/>
    <w:rsid w:val="00F65A6F"/>
    <w:rsid w:val="00F73713"/>
    <w:rsid w:val="00F75FB0"/>
    <w:rsid w:val="00F80088"/>
    <w:rsid w:val="00F84F29"/>
    <w:rsid w:val="00F96BD5"/>
    <w:rsid w:val="00F9735F"/>
    <w:rsid w:val="00FA55E8"/>
    <w:rsid w:val="00FB7567"/>
    <w:rsid w:val="00FC0AB4"/>
    <w:rsid w:val="00FC1199"/>
    <w:rsid w:val="00FC4089"/>
    <w:rsid w:val="00FC54BE"/>
    <w:rsid w:val="00FD4044"/>
    <w:rsid w:val="00FE1B08"/>
    <w:rsid w:val="00FE2647"/>
    <w:rsid w:val="00FE3E03"/>
    <w:rsid w:val="00FE712B"/>
    <w:rsid w:val="00FF0C3E"/>
    <w:rsid w:val="00FF3B10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05F7-FABC-4609-9AC3-4CA80718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2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345</cp:revision>
  <cp:lastPrinted>2019-09-06T02:18:00Z</cp:lastPrinted>
  <dcterms:created xsi:type="dcterms:W3CDTF">2019-09-09T04:07:00Z</dcterms:created>
  <dcterms:modified xsi:type="dcterms:W3CDTF">2023-02-15T09:31:00Z</dcterms:modified>
</cp:coreProperties>
</file>