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0A488B">
        <w:rPr>
          <w:b/>
          <w:bCs/>
          <w:sz w:val="20"/>
          <w:szCs w:val="20"/>
        </w:rPr>
        <w:t xml:space="preserve">от </w:t>
      </w:r>
      <w:r w:rsidR="0050212F">
        <w:rPr>
          <w:b/>
          <w:bCs/>
          <w:sz w:val="20"/>
          <w:szCs w:val="20"/>
        </w:rPr>
        <w:t>3</w:t>
      </w:r>
      <w:r w:rsidR="00306699">
        <w:rPr>
          <w:b/>
          <w:bCs/>
          <w:sz w:val="20"/>
          <w:szCs w:val="20"/>
        </w:rPr>
        <w:t>0</w:t>
      </w:r>
      <w:r w:rsidR="0050212F">
        <w:rPr>
          <w:b/>
          <w:bCs/>
          <w:sz w:val="20"/>
          <w:szCs w:val="20"/>
        </w:rPr>
        <w:t>.03.2023</w:t>
      </w:r>
    </w:p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F20410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F20410" w:rsidRPr="00155BE2" w:rsidRDefault="00F20410" w:rsidP="00F20410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F20410" w:rsidRPr="007B7DFB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 w:rsidR="0050212F">
        <w:rPr>
          <w:bCs/>
          <w:iCs/>
          <w:sz w:val="20"/>
          <w:szCs w:val="20"/>
        </w:rPr>
        <w:t xml:space="preserve"> </w:t>
      </w:r>
      <w:r w:rsidR="00306699">
        <w:rPr>
          <w:b/>
          <w:bCs/>
          <w:iCs/>
          <w:sz w:val="20"/>
          <w:szCs w:val="20"/>
        </w:rPr>
        <w:t>31</w:t>
      </w:r>
      <w:r w:rsidR="0050212F" w:rsidRPr="0050212F">
        <w:rPr>
          <w:b/>
          <w:bCs/>
          <w:iCs/>
          <w:sz w:val="20"/>
          <w:szCs w:val="20"/>
        </w:rPr>
        <w:t>.03.2023</w:t>
      </w:r>
      <w:r w:rsidR="0050212F"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306699">
        <w:rPr>
          <w:b/>
          <w:iCs/>
          <w:sz w:val="20"/>
          <w:szCs w:val="20"/>
        </w:rPr>
        <w:t xml:space="preserve"> 27</w:t>
      </w:r>
      <w:r>
        <w:rPr>
          <w:b/>
          <w:iCs/>
          <w:sz w:val="20"/>
          <w:szCs w:val="20"/>
        </w:rPr>
        <w:t>.0</w:t>
      </w:r>
      <w:r w:rsidR="0050212F">
        <w:rPr>
          <w:b/>
          <w:iCs/>
          <w:sz w:val="20"/>
          <w:szCs w:val="20"/>
        </w:rPr>
        <w:t>4</w:t>
      </w:r>
      <w:r>
        <w:rPr>
          <w:b/>
          <w:iCs/>
          <w:sz w:val="20"/>
          <w:szCs w:val="20"/>
        </w:rPr>
        <w:t>.</w:t>
      </w:r>
      <w:r w:rsidRPr="00DB4EEA">
        <w:rPr>
          <w:b/>
          <w:iCs/>
          <w:sz w:val="20"/>
          <w:szCs w:val="20"/>
        </w:rPr>
        <w:t>202</w:t>
      </w:r>
      <w:r w:rsidR="00007159">
        <w:rPr>
          <w:b/>
          <w:iCs/>
          <w:sz w:val="20"/>
          <w:szCs w:val="20"/>
        </w:rPr>
        <w:t>3</w:t>
      </w:r>
      <w:r w:rsidR="0050212F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50212F" w:rsidRDefault="00D223C9" w:rsidP="00F20410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iCs/>
          <w:color w:val="auto"/>
          <w:sz w:val="20"/>
          <w:szCs w:val="20"/>
          <w:u w:val="none"/>
        </w:rPr>
      </w:pPr>
      <w:r w:rsidRPr="00D223C9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="002F3B5C" w:rsidRPr="002F3B5C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9C3D78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9C3D78" w:rsidRPr="009C3D78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22000080430000000101</w:t>
      </w:r>
      <w:r w:rsidRPr="00D223C9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D223C9">
          <w:rPr>
            <w:rStyle w:val="a3"/>
            <w:iCs/>
            <w:color w:val="auto"/>
            <w:sz w:val="20"/>
            <w:szCs w:val="20"/>
            <w:u w:val="none"/>
          </w:rPr>
          <w:t>https://catalog.lot-online.ru/</w:t>
        </w:r>
      </w:hyperlink>
      <w:r w:rsidR="009C3D78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9C3D78" w:rsidRPr="009C3D78">
        <w:rPr>
          <w:rStyle w:val="a3"/>
          <w:iCs/>
          <w:color w:val="auto"/>
          <w:sz w:val="20"/>
          <w:szCs w:val="20"/>
          <w:highlight w:val="cyan"/>
          <w:u w:val="none"/>
        </w:rPr>
        <w:t>719CF61-8001-19</w:t>
      </w:r>
      <w:bookmarkStart w:id="0" w:name="_GoBack"/>
      <w:bookmarkEnd w:id="0"/>
    </w:p>
    <w:p w:rsidR="00F20410" w:rsidRPr="007B7DFB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007159" w:rsidRPr="00007159">
        <w:rPr>
          <w:b/>
          <w:iCs/>
          <w:sz w:val="20"/>
          <w:szCs w:val="20"/>
        </w:rPr>
        <w:t>2</w:t>
      </w:r>
      <w:r w:rsidR="00306699">
        <w:rPr>
          <w:b/>
          <w:iCs/>
          <w:sz w:val="20"/>
          <w:szCs w:val="20"/>
        </w:rPr>
        <w:t>8</w:t>
      </w:r>
      <w:r w:rsidRPr="007B7DFB">
        <w:rPr>
          <w:b/>
          <w:sz w:val="20"/>
          <w:szCs w:val="20"/>
        </w:rPr>
        <w:t>.0</w:t>
      </w:r>
      <w:r w:rsidR="0050212F"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>.202</w:t>
      </w:r>
      <w:r w:rsidR="00007159"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D223C9" w:rsidRPr="001E555F" w:rsidRDefault="00F20410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B7DFB">
        <w:rPr>
          <w:bCs/>
          <w:iCs/>
          <w:sz w:val="20"/>
          <w:szCs w:val="20"/>
        </w:rPr>
        <w:t xml:space="preserve">Дата проведения </w:t>
      </w:r>
      <w:r w:rsidR="00306699">
        <w:rPr>
          <w:b/>
          <w:bCs/>
          <w:iCs/>
          <w:sz w:val="20"/>
          <w:szCs w:val="20"/>
        </w:rPr>
        <w:t>02.05</w:t>
      </w:r>
      <w:r w:rsidRPr="007B7DFB">
        <w:rPr>
          <w:b/>
          <w:bCs/>
          <w:iCs/>
          <w:sz w:val="20"/>
          <w:szCs w:val="20"/>
        </w:rPr>
        <w:t>.202</w:t>
      </w:r>
      <w:r w:rsidR="00007159"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="00D223C9"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="00D223C9" w:rsidRPr="00FF35B7">
        <w:rPr>
          <w:iCs/>
          <w:sz w:val="20"/>
          <w:szCs w:val="20"/>
        </w:rPr>
        <w:t>разделе «Арестованное имущество», находящейся</w:t>
      </w:r>
      <w:r w:rsidR="00D223C9"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881EFA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81931" w:rsidRDefault="00881931" w:rsidP="0088193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90E78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Pr="00A2777F">
        <w:rPr>
          <w:sz w:val="20"/>
          <w:szCs w:val="20"/>
        </w:rPr>
        <w:t>Автомобиль CHEVROLET NIVA 212300-55, 2017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A2777F">
        <w:rPr>
          <w:sz w:val="20"/>
          <w:szCs w:val="20"/>
        </w:rPr>
        <w:t>,</w:t>
      </w:r>
      <w:r>
        <w:rPr>
          <w:sz w:val="20"/>
          <w:szCs w:val="20"/>
        </w:rPr>
        <w:t xml:space="preserve"> VIN </w:t>
      </w:r>
      <w:r w:rsidRPr="00A2777F">
        <w:rPr>
          <w:sz w:val="20"/>
          <w:szCs w:val="20"/>
        </w:rPr>
        <w:t xml:space="preserve">X9L212300J0643075, </w:t>
      </w:r>
      <w:r>
        <w:rPr>
          <w:sz w:val="20"/>
          <w:szCs w:val="20"/>
        </w:rPr>
        <w:t>№ двигателя 0880004, цвет темный серо-зеленый металлик, кузов Х9</w:t>
      </w:r>
      <w:r>
        <w:rPr>
          <w:sz w:val="20"/>
          <w:szCs w:val="20"/>
          <w:lang w:val="en-US"/>
        </w:rPr>
        <w:t>L</w:t>
      </w:r>
      <w:r w:rsidRPr="005736AE">
        <w:rPr>
          <w:sz w:val="20"/>
          <w:szCs w:val="20"/>
        </w:rPr>
        <w:t>212300</w:t>
      </w:r>
      <w:r>
        <w:rPr>
          <w:sz w:val="20"/>
          <w:szCs w:val="20"/>
          <w:lang w:val="en-US"/>
        </w:rPr>
        <w:t>J</w:t>
      </w:r>
      <w:r>
        <w:rPr>
          <w:sz w:val="20"/>
          <w:szCs w:val="20"/>
        </w:rPr>
        <w:t>0643075.</w:t>
      </w:r>
      <w:r w:rsidRPr="00A277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614 700 руб. (Денисов Ю.Л., </w:t>
      </w:r>
      <w:r w:rsidRPr="00A2777F">
        <w:rPr>
          <w:sz w:val="20"/>
          <w:szCs w:val="20"/>
        </w:rPr>
        <w:t>залог, арест</w:t>
      </w:r>
      <w:r>
        <w:rPr>
          <w:sz w:val="20"/>
          <w:szCs w:val="20"/>
        </w:rPr>
        <w:t>) (363)</w:t>
      </w:r>
    </w:p>
    <w:p w:rsidR="00306699" w:rsidRDefault="0050212F" w:rsidP="0030669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D44FB">
        <w:rPr>
          <w:b/>
          <w:sz w:val="20"/>
          <w:szCs w:val="20"/>
          <w:u w:val="single"/>
        </w:rPr>
        <w:t>Лот№</w:t>
      </w:r>
      <w:r w:rsidR="00881931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306699" w:rsidRPr="00306699">
        <w:rPr>
          <w:sz w:val="20"/>
          <w:szCs w:val="20"/>
        </w:rPr>
        <w:t>Легко</w:t>
      </w:r>
      <w:r w:rsidR="00306699">
        <w:rPr>
          <w:sz w:val="20"/>
          <w:szCs w:val="20"/>
        </w:rPr>
        <w:t xml:space="preserve">вой автомобиль ХЕНДЭ ВЕРНА, </w:t>
      </w:r>
      <w:r w:rsidR="00306699" w:rsidRPr="00306699">
        <w:rPr>
          <w:sz w:val="20"/>
          <w:szCs w:val="20"/>
        </w:rPr>
        <w:t>2006</w:t>
      </w:r>
      <w:r w:rsidR="00306699">
        <w:rPr>
          <w:sz w:val="20"/>
          <w:szCs w:val="20"/>
        </w:rPr>
        <w:t xml:space="preserve"> </w:t>
      </w:r>
      <w:proofErr w:type="spellStart"/>
      <w:r w:rsidR="00306699">
        <w:rPr>
          <w:sz w:val="20"/>
          <w:szCs w:val="20"/>
        </w:rPr>
        <w:t>г.в</w:t>
      </w:r>
      <w:proofErr w:type="spellEnd"/>
      <w:r w:rsidR="00306699">
        <w:rPr>
          <w:sz w:val="20"/>
          <w:szCs w:val="20"/>
        </w:rPr>
        <w:t xml:space="preserve">., гос. рег. знак </w:t>
      </w:r>
      <w:r w:rsidR="00306699" w:rsidRPr="00306699">
        <w:rPr>
          <w:sz w:val="20"/>
          <w:szCs w:val="20"/>
        </w:rPr>
        <w:t>М796ХХ22, VIN NLHCM41AP7Z028384, цвет черный, по кузову имеются сколы, трещины на лобовом стекле, коррозия на задних арках</w:t>
      </w:r>
      <w:r w:rsidR="00306699">
        <w:rPr>
          <w:sz w:val="20"/>
          <w:szCs w:val="20"/>
        </w:rPr>
        <w:t>. Начальная цена 260 000 руб. (</w:t>
      </w:r>
      <w:proofErr w:type="spellStart"/>
      <w:r w:rsidR="00306699">
        <w:rPr>
          <w:sz w:val="20"/>
          <w:szCs w:val="20"/>
        </w:rPr>
        <w:t>Жигульский</w:t>
      </w:r>
      <w:proofErr w:type="spellEnd"/>
      <w:r w:rsidR="00306699">
        <w:rPr>
          <w:sz w:val="20"/>
          <w:szCs w:val="20"/>
        </w:rPr>
        <w:t xml:space="preserve"> В.Ф., залог, </w:t>
      </w:r>
      <w:r w:rsidR="00306699" w:rsidRPr="006C1C7D">
        <w:rPr>
          <w:sz w:val="20"/>
          <w:szCs w:val="20"/>
        </w:rPr>
        <w:t>запрет</w:t>
      </w:r>
      <w:r w:rsidR="00306699">
        <w:rPr>
          <w:sz w:val="20"/>
          <w:szCs w:val="20"/>
        </w:rPr>
        <w:t xml:space="preserve"> регистрационных действий) (354)</w:t>
      </w:r>
    </w:p>
    <w:p w:rsidR="00306699" w:rsidRDefault="00306699" w:rsidP="0030669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D44FB">
        <w:rPr>
          <w:b/>
          <w:sz w:val="20"/>
          <w:szCs w:val="20"/>
          <w:u w:val="single"/>
        </w:rPr>
        <w:t>Лот№</w:t>
      </w:r>
      <w:r w:rsidR="00881931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DD44FB">
        <w:rPr>
          <w:sz w:val="20"/>
          <w:szCs w:val="20"/>
        </w:rPr>
        <w:t>Автомобиль Исудзу Эльф, отсутствует двигатель, автомобиль не на ходу, задние фона</w:t>
      </w:r>
      <w:r>
        <w:rPr>
          <w:sz w:val="20"/>
          <w:szCs w:val="20"/>
        </w:rPr>
        <w:t xml:space="preserve">ри разбиты, нет документов, </w:t>
      </w:r>
      <w:r w:rsidRPr="00DD44FB">
        <w:rPr>
          <w:sz w:val="20"/>
          <w:szCs w:val="20"/>
        </w:rPr>
        <w:t>1988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DD44FB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DD44FB">
        <w:rPr>
          <w:sz w:val="20"/>
          <w:szCs w:val="20"/>
        </w:rPr>
        <w:t xml:space="preserve"> Р699ТТ22, двигатель №</w:t>
      </w:r>
      <w:r>
        <w:rPr>
          <w:sz w:val="20"/>
          <w:szCs w:val="20"/>
        </w:rPr>
        <w:t xml:space="preserve"> </w:t>
      </w:r>
      <w:r w:rsidRPr="00DD44FB">
        <w:rPr>
          <w:sz w:val="20"/>
          <w:szCs w:val="20"/>
        </w:rPr>
        <w:t>1923397, шасси №</w:t>
      </w:r>
      <w:r>
        <w:rPr>
          <w:sz w:val="20"/>
          <w:szCs w:val="20"/>
        </w:rPr>
        <w:t xml:space="preserve"> NKR58E7125971, цвет</w:t>
      </w:r>
      <w:r w:rsidRPr="00DD44FB">
        <w:rPr>
          <w:sz w:val="20"/>
          <w:szCs w:val="20"/>
        </w:rPr>
        <w:t xml:space="preserve"> белый</w:t>
      </w:r>
      <w:r>
        <w:rPr>
          <w:sz w:val="20"/>
          <w:szCs w:val="20"/>
        </w:rPr>
        <w:t>. Начальная цена 500 000 руб. (</w:t>
      </w:r>
      <w:r w:rsidRPr="00DD44FB">
        <w:rPr>
          <w:sz w:val="20"/>
          <w:szCs w:val="20"/>
        </w:rPr>
        <w:t>ИП Секрета А.С.</w:t>
      </w:r>
      <w:r>
        <w:rPr>
          <w:sz w:val="20"/>
          <w:szCs w:val="20"/>
        </w:rPr>
        <w:t>, залог) (281)</w:t>
      </w:r>
    </w:p>
    <w:p w:rsidR="00306699" w:rsidRDefault="00306699" w:rsidP="0030669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E5FD2">
        <w:rPr>
          <w:b/>
          <w:sz w:val="20"/>
          <w:szCs w:val="20"/>
          <w:u w:val="single"/>
        </w:rPr>
        <w:t>Лот№</w:t>
      </w:r>
      <w:r w:rsidR="0056338C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Автомобиль Ниссан </w:t>
      </w:r>
      <w:proofErr w:type="spellStart"/>
      <w:r>
        <w:rPr>
          <w:sz w:val="20"/>
          <w:szCs w:val="20"/>
        </w:rPr>
        <w:t>Ноут</w:t>
      </w:r>
      <w:proofErr w:type="spellEnd"/>
      <w:r>
        <w:rPr>
          <w:sz w:val="20"/>
          <w:szCs w:val="20"/>
        </w:rPr>
        <w:t xml:space="preserve">, </w:t>
      </w:r>
      <w:r w:rsidRPr="00EE5FD2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EE5FD2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EE5FD2">
        <w:rPr>
          <w:sz w:val="20"/>
          <w:szCs w:val="20"/>
        </w:rPr>
        <w:t xml:space="preserve"> У513УВ22, кузов № E12-112045</w:t>
      </w:r>
      <w:r>
        <w:rPr>
          <w:sz w:val="20"/>
          <w:szCs w:val="20"/>
        </w:rPr>
        <w:t xml:space="preserve">, цвет серый,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отсутствует. Начальная цена 610 636,60 руб. (</w:t>
      </w:r>
      <w:proofErr w:type="spellStart"/>
      <w:r>
        <w:rPr>
          <w:sz w:val="20"/>
          <w:szCs w:val="20"/>
        </w:rPr>
        <w:t>Копчева</w:t>
      </w:r>
      <w:proofErr w:type="spellEnd"/>
      <w:r>
        <w:rPr>
          <w:sz w:val="20"/>
          <w:szCs w:val="20"/>
        </w:rPr>
        <w:t xml:space="preserve"> И.Г.,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(110) (повторные)</w:t>
      </w:r>
    </w:p>
    <w:p w:rsidR="00306699" w:rsidRDefault="00306699" w:rsidP="0030669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4013A">
        <w:rPr>
          <w:b/>
          <w:sz w:val="20"/>
          <w:szCs w:val="20"/>
          <w:u w:val="single"/>
        </w:rPr>
        <w:t>Лот№</w:t>
      </w:r>
      <w:r w:rsidR="0056338C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54013A">
        <w:rPr>
          <w:sz w:val="20"/>
          <w:szCs w:val="20"/>
        </w:rPr>
        <w:t>Автомобиль Лад</w:t>
      </w:r>
      <w:r>
        <w:rPr>
          <w:sz w:val="20"/>
          <w:szCs w:val="20"/>
        </w:rPr>
        <w:t xml:space="preserve">а </w:t>
      </w:r>
      <w:proofErr w:type="spellStart"/>
      <w:r>
        <w:rPr>
          <w:sz w:val="20"/>
          <w:szCs w:val="20"/>
        </w:rPr>
        <w:t>Ларгус</w:t>
      </w:r>
      <w:proofErr w:type="spellEnd"/>
      <w:r>
        <w:rPr>
          <w:sz w:val="20"/>
          <w:szCs w:val="20"/>
        </w:rPr>
        <w:t xml:space="preserve">, </w:t>
      </w:r>
      <w:r w:rsidRPr="0054013A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54013A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54013A">
        <w:rPr>
          <w:sz w:val="20"/>
          <w:szCs w:val="20"/>
        </w:rPr>
        <w:t xml:space="preserve"> А977УМ122, VIN ХТАRS035LJ1103698</w:t>
      </w:r>
      <w:r>
        <w:rPr>
          <w:sz w:val="20"/>
          <w:szCs w:val="20"/>
        </w:rPr>
        <w:t xml:space="preserve">, белого цвета. Начальная цена 610 470 руб. (Моисеенко К.П., </w:t>
      </w:r>
      <w:r w:rsidRPr="0054013A">
        <w:rPr>
          <w:sz w:val="20"/>
          <w:szCs w:val="20"/>
        </w:rPr>
        <w:t>залог</w:t>
      </w:r>
      <w:r>
        <w:rPr>
          <w:sz w:val="20"/>
          <w:szCs w:val="20"/>
        </w:rPr>
        <w:t>) (101) (повторные)</w:t>
      </w:r>
    </w:p>
    <w:p w:rsidR="00306699" w:rsidRDefault="00306699" w:rsidP="0030669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4013A">
        <w:rPr>
          <w:b/>
          <w:sz w:val="20"/>
          <w:szCs w:val="20"/>
          <w:u w:val="single"/>
        </w:rPr>
        <w:t>Лот№</w:t>
      </w:r>
      <w:r w:rsidR="0056338C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54013A">
        <w:rPr>
          <w:sz w:val="20"/>
          <w:szCs w:val="20"/>
        </w:rPr>
        <w:t>Автомобиль ВАЗ</w:t>
      </w:r>
      <w:r>
        <w:rPr>
          <w:sz w:val="20"/>
          <w:szCs w:val="20"/>
        </w:rPr>
        <w:t xml:space="preserve"> 21101, </w:t>
      </w:r>
      <w:r w:rsidRPr="0054013A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5401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гос. рег. знак </w:t>
      </w:r>
      <w:r w:rsidRPr="0054013A">
        <w:rPr>
          <w:sz w:val="20"/>
          <w:szCs w:val="20"/>
        </w:rPr>
        <w:t xml:space="preserve">А573РО122, VIN XTA21101050812215, № двигателя </w:t>
      </w:r>
      <w:r>
        <w:rPr>
          <w:sz w:val="20"/>
          <w:szCs w:val="20"/>
        </w:rPr>
        <w:t>–</w:t>
      </w:r>
      <w:r w:rsidRPr="0054013A">
        <w:rPr>
          <w:sz w:val="20"/>
          <w:szCs w:val="20"/>
        </w:rPr>
        <w:t xml:space="preserve"> 1210462</w:t>
      </w:r>
      <w:r>
        <w:rPr>
          <w:sz w:val="20"/>
          <w:szCs w:val="20"/>
        </w:rPr>
        <w:t xml:space="preserve">, серебристо-зеленого цвета, без аккумулятора, не </w:t>
      </w:r>
      <w:proofErr w:type="spellStart"/>
      <w:r>
        <w:rPr>
          <w:sz w:val="20"/>
          <w:szCs w:val="20"/>
        </w:rPr>
        <w:t>находу</w:t>
      </w:r>
      <w:proofErr w:type="spellEnd"/>
      <w:r>
        <w:rPr>
          <w:sz w:val="20"/>
          <w:szCs w:val="20"/>
        </w:rPr>
        <w:t>. Начальная цена 65 280 руб. (</w:t>
      </w:r>
      <w:proofErr w:type="gramStart"/>
      <w:r w:rsidRPr="0054013A">
        <w:rPr>
          <w:sz w:val="20"/>
          <w:szCs w:val="20"/>
        </w:rPr>
        <w:t>Лапай</w:t>
      </w:r>
      <w:proofErr w:type="gramEnd"/>
      <w:r w:rsidRPr="0054013A">
        <w:rPr>
          <w:sz w:val="20"/>
          <w:szCs w:val="20"/>
        </w:rPr>
        <w:t xml:space="preserve"> Р.Е.</w:t>
      </w:r>
      <w:r>
        <w:rPr>
          <w:sz w:val="20"/>
          <w:szCs w:val="20"/>
        </w:rPr>
        <w:t>,</w:t>
      </w:r>
      <w:r w:rsidRPr="0054013A">
        <w:rPr>
          <w:sz w:val="20"/>
          <w:szCs w:val="20"/>
        </w:rPr>
        <w:t xml:space="preserve"> залог, арест,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(58) (повторные)</w:t>
      </w:r>
    </w:p>
    <w:p w:rsidR="00306699" w:rsidRDefault="00306699" w:rsidP="0030669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4013A">
        <w:rPr>
          <w:b/>
          <w:sz w:val="20"/>
          <w:szCs w:val="20"/>
          <w:u w:val="single"/>
        </w:rPr>
        <w:t>Лот№</w:t>
      </w:r>
      <w:r w:rsidR="0056338C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Лада Веста, </w:t>
      </w:r>
      <w:r w:rsidRPr="0054013A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54013A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54013A">
        <w:rPr>
          <w:sz w:val="20"/>
          <w:szCs w:val="20"/>
        </w:rPr>
        <w:t xml:space="preserve"> У666ХА22, VIN ХТАFK330KY320379</w:t>
      </w:r>
      <w:r>
        <w:rPr>
          <w:sz w:val="20"/>
          <w:szCs w:val="20"/>
        </w:rPr>
        <w:t xml:space="preserve">, цвет серебро. Начальная цена 421 600 руб. (Вагнер В.В., </w:t>
      </w:r>
      <w:r w:rsidRPr="0054013A">
        <w:rPr>
          <w:sz w:val="20"/>
          <w:szCs w:val="20"/>
        </w:rPr>
        <w:t>залог</w:t>
      </w:r>
      <w:r>
        <w:rPr>
          <w:sz w:val="20"/>
          <w:szCs w:val="20"/>
        </w:rPr>
        <w:t>) (2861) (повторные)</w:t>
      </w:r>
    </w:p>
    <w:p w:rsidR="00306699" w:rsidRDefault="00306699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306699">
        <w:rPr>
          <w:b/>
          <w:sz w:val="20"/>
          <w:szCs w:val="20"/>
        </w:rPr>
        <w:t>21</w:t>
      </w:r>
      <w:r w:rsidR="00007159">
        <w:rPr>
          <w:b/>
          <w:sz w:val="20"/>
          <w:szCs w:val="20"/>
        </w:rPr>
        <w:t xml:space="preserve"> </w:t>
      </w:r>
      <w:r w:rsidR="0050212F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lastRenderedPageBreak/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6699"/>
    <w:rsid w:val="00314EA7"/>
    <w:rsid w:val="00321424"/>
    <w:rsid w:val="003320FF"/>
    <w:rsid w:val="00340496"/>
    <w:rsid w:val="00350C2F"/>
    <w:rsid w:val="00351413"/>
    <w:rsid w:val="003620FC"/>
    <w:rsid w:val="00363658"/>
    <w:rsid w:val="00363EAF"/>
    <w:rsid w:val="00370846"/>
    <w:rsid w:val="00372B22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F471D"/>
    <w:rsid w:val="004F667A"/>
    <w:rsid w:val="00501F08"/>
    <w:rsid w:val="0050212F"/>
    <w:rsid w:val="00506E39"/>
    <w:rsid w:val="00510D7D"/>
    <w:rsid w:val="005117FF"/>
    <w:rsid w:val="00514B4B"/>
    <w:rsid w:val="00514EB0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0410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42E-98DA-497B-AC54-CC208D56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7</cp:revision>
  <cp:lastPrinted>2023-03-23T12:52:00Z</cp:lastPrinted>
  <dcterms:created xsi:type="dcterms:W3CDTF">2023-03-24T06:31:00Z</dcterms:created>
  <dcterms:modified xsi:type="dcterms:W3CDTF">2023-03-30T04:27:00Z</dcterms:modified>
</cp:coreProperties>
</file>