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F96C80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F96C80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0F65F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29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.12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.2023 с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0F65F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24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6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7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F65F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25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1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0F65F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29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8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4607BA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</w:t>
      </w:r>
      <w:r w:rsid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проводит</w:t>
      </w:r>
      <w:proofErr w:type="gram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065D1F" w:rsidRDefault="00065D1F" w:rsidP="00065D1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22:69:020310:336, общая площадь 70,9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3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Новоалтайск,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Прудская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15, кв. 9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933 200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Макарь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И.Н.,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Макарь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Макарь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Макарь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Н.В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(2455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5D1F" w:rsidRDefault="0079609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22:69:020339:220, общая площадь 42,6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4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Новоалтайск</w:t>
      </w:r>
      <w:r w:rsidR="00186E3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Гагарина, д. 2, кв. 41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</w:t>
      </w:r>
      <w:r w:rsidR="00186E3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621 7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 w:rsidR="00186E3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 руб. 00 коп. (Волков К.И., Волкова Д.М., Волков М.К., Волкова А.К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 w:rsidR="00186E3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 w:rsidR="00186E3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(2456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="00065D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065D1F" w:rsidRDefault="00380FD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3/40 доли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в праве собств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енности на жилое здание, 1952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22:63:040312:33, общая площадь 76,9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., и 3/40 доли 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в праве собств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>енности на земельный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>ок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, назначение - земли населе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>нных пунктов для эксплуатации жилого дома, кадастровый № 22:63:040312:10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общая площадь 502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., адрес:</w:t>
      </w:r>
      <w:proofErr w:type="gramEnd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Алтайский край,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г. Барнаул, ул. </w:t>
      </w:r>
      <w:proofErr w:type="gramStart"/>
      <w:r w:rsidR="00E05F73">
        <w:rPr>
          <w:rFonts w:ascii="Times New Roman" w:eastAsia="Times New Roman" w:hAnsi="Times New Roman" w:cs="Times New Roman"/>
          <w:sz w:val="20"/>
          <w:szCs w:val="20"/>
        </w:rPr>
        <w:t>Восточная</w:t>
      </w:r>
      <w:proofErr w:type="gramEnd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53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зарегистрированных лицах </w:t>
      </w:r>
      <w:proofErr w:type="gramStart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251 600 руб. 00 коп. (Шевелева Е.В., Русских С.А.,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Трубникова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Г.С.,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Аржанникова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М.И.,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Аржанников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А.В., </w:t>
      </w:r>
      <w:proofErr w:type="spellStart"/>
      <w:r w:rsidR="00E05F73">
        <w:rPr>
          <w:rFonts w:ascii="Times New Roman" w:eastAsia="Times New Roman" w:hAnsi="Times New Roman" w:cs="Times New Roman"/>
          <w:sz w:val="20"/>
          <w:szCs w:val="20"/>
        </w:rPr>
        <w:t>Аржанников</w:t>
      </w:r>
      <w:proofErr w:type="spellEnd"/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В.В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., запреты на соверш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>ение регистрационных действий, арест,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 xml:space="preserve"> ограничения прав на земельный участок, предусмотренные ст.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 xml:space="preserve"> 56 Земельного кодекса РФ) (2401</w:t>
      </w:r>
      <w:r w:rsidR="00E05F73" w:rsidRPr="00F135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E05F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20E9" w:rsidRPr="006006FB" w:rsidRDefault="006006FB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9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8E398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8E39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илое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помещение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22:63:020339:2079, площадь 63,1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Горно-Алтайская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14А, кв. 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3</w:t>
      </w:r>
      <w:r w:rsidRPr="001420E9">
        <w:rPr>
          <w:rFonts w:ascii="Times New Roman" w:hAnsi="Times New Roman" w:cs="Times New Roman"/>
          <w:sz w:val="20"/>
          <w:szCs w:val="20"/>
        </w:rPr>
        <w:t xml:space="preserve"> чел., из них несовершеннолетних – 1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чальная цена 4 686 900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Дериглазова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С.А., запреты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(2416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1420E9" w:rsidRPr="001420E9" w:rsidRDefault="001420E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88639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всем лотам - 1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F65F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</w:t>
      </w:r>
      <w:r w:rsidR="00EB05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9</w:t>
      </w:r>
      <w:r w:rsidR="000F65F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января 2024</w:t>
      </w:r>
      <w:r w:rsidRPr="00F96C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7806A9">
        <w:rPr>
          <w:rFonts w:ascii="Times New Roman" w:hAnsi="Times New Roman" w:cs="Times New Roman"/>
          <w:sz w:val="20"/>
          <w:szCs w:val="20"/>
        </w:rPr>
        <w:t>8 995-568-0353</w:t>
      </w:r>
      <w:r w:rsidR="001D63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7806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2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4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lastRenderedPageBreak/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6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F96C80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F65F1"/>
    <w:rsid w:val="001420E9"/>
    <w:rsid w:val="00186E36"/>
    <w:rsid w:val="001D63B5"/>
    <w:rsid w:val="00210380"/>
    <w:rsid w:val="002E2D11"/>
    <w:rsid w:val="00320201"/>
    <w:rsid w:val="003665EB"/>
    <w:rsid w:val="00380FDB"/>
    <w:rsid w:val="00392903"/>
    <w:rsid w:val="003A6B16"/>
    <w:rsid w:val="00427B00"/>
    <w:rsid w:val="004607BA"/>
    <w:rsid w:val="00461CBF"/>
    <w:rsid w:val="004C1116"/>
    <w:rsid w:val="005740AA"/>
    <w:rsid w:val="005A2585"/>
    <w:rsid w:val="005A728D"/>
    <w:rsid w:val="005C41AA"/>
    <w:rsid w:val="005F4F0B"/>
    <w:rsid w:val="006006FB"/>
    <w:rsid w:val="006779D4"/>
    <w:rsid w:val="006B1488"/>
    <w:rsid w:val="007806A9"/>
    <w:rsid w:val="0079329E"/>
    <w:rsid w:val="0079609C"/>
    <w:rsid w:val="00886396"/>
    <w:rsid w:val="008B34C6"/>
    <w:rsid w:val="008E3989"/>
    <w:rsid w:val="00910207"/>
    <w:rsid w:val="0092329D"/>
    <w:rsid w:val="00927BD1"/>
    <w:rsid w:val="009372DF"/>
    <w:rsid w:val="00986045"/>
    <w:rsid w:val="009D2813"/>
    <w:rsid w:val="00B2020E"/>
    <w:rsid w:val="00B41FAC"/>
    <w:rsid w:val="00B57416"/>
    <w:rsid w:val="00BB59D5"/>
    <w:rsid w:val="00C15B9C"/>
    <w:rsid w:val="00C704F6"/>
    <w:rsid w:val="00CE55A7"/>
    <w:rsid w:val="00D15CF8"/>
    <w:rsid w:val="00D32DCA"/>
    <w:rsid w:val="00D92ACA"/>
    <w:rsid w:val="00E05F73"/>
    <w:rsid w:val="00EB0512"/>
    <w:rsid w:val="00F12492"/>
    <w:rsid w:val="00F135BA"/>
    <w:rsid w:val="00F96C80"/>
    <w:rsid w:val="00FA5DC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s://catalog.lot-onlin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A73-A1B0-4F6A-A358-1CF3C2A5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41</cp:revision>
  <dcterms:created xsi:type="dcterms:W3CDTF">2023-10-23T08:19:00Z</dcterms:created>
  <dcterms:modified xsi:type="dcterms:W3CDTF">2023-12-25T09:41:00Z</dcterms:modified>
</cp:coreProperties>
</file>