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0A291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0A291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91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структурных подразделений ГУФССП России по Алтайскому краю о передаче арестованного имущества на торги сообщает о проведении открытого аукциона в электронной форме по продаже арестованного (не залог) недвижимого имущества.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06.06</w:t>
      </w:r>
      <w:r w:rsidR="001D316F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0A291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D624D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Pr="000A291F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6227CD" w:rsidRPr="000A291F" w:rsidRDefault="006227CD" w:rsidP="006227C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22:63:040248:113, площадь 20,4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1, адрес: Алтайский край, г. Барнаул, ул.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Заринская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</w:t>
      </w:r>
      <w:proofErr w:type="gramStart"/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</w:t>
      </w:r>
      <w:proofErr w:type="gramEnd"/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бокс 43. Начальная цена 366 350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Штанько В.В.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действий) (274) (повторные).</w:t>
      </w:r>
    </w:p>
    <w:p w:rsidR="006227CD" w:rsidRPr="000A291F" w:rsidRDefault="006227CD" w:rsidP="006227C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индивидуального жилищного строительства,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22:31:020001:1730, площадь 554+/-8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адрес: Алтайский край, Павловский  район, с. Павловск,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Семейная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12. Н</w:t>
      </w:r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319 600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Манцырева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Г.В., запрет на совершение регистрационных действий) (272) (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6227CD" w:rsidRPr="000A291F" w:rsidRDefault="006227CD" w:rsidP="006227C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(без земельного участка), 1981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22:66:140203:14, площадь 650,7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2, адрес: Алтайский край, г. Заринск,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Центральная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38. Здание не используется по назначению, заброшено, стекла в окнах разбиты, стены частично раз</w:t>
      </w:r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рушены. Начальная цена 961 350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Маргарян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Э.Ф.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действий) (308) (повторные).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(подвальное помещение в жилом доме),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22:63:020642:903, площадь 73,3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подвал, адрес: Алтайский край, г. Барнаул,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 3Б. Начальная цена 1 693 200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Pr="000A291F">
        <w:rPr>
          <w:rFonts w:ascii="Times New Roman" w:hAnsi="Times New Roman" w:cs="Times New Roman"/>
          <w:iCs/>
          <w:sz w:val="20"/>
          <w:szCs w:val="20"/>
        </w:rPr>
        <w:t>Богушевский Д.Г.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действий) (309) (повторные).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22:63:050120:333, площадь 19,8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14, адрес: Алтайский край, г. Барнаул,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Интернациональная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16, кв. 174. Зарегистрированных лиц – 1 чел. Информация о задолженности по взносам на капитальный ремонт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Начальная це</w:t>
      </w:r>
      <w:r w:rsidR="003C0FDD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2 533 850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Молостов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А.А.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(341) (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Лот№6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 с погребом), кадастровый № 22:63:030501:95, площадь 26,5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1, и право аренды на земельный участок, назначение – земли населенных пунктов под существующие гаражи, кадастровый № 22:63:030501:3, общая площадь участка 556+/-8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фактическая площадь, занимаемая должником – 52,79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адрес: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проезд Деловой, д. 7, бокс 12. 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</w:rPr>
        <w:t>Начальная цена 397 800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руб. 00 коп.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(Попов В.Г., запреты на совершение регистрационных действий, аресты,</w:t>
      </w:r>
      <w:r w:rsidRPr="000A291F"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 w:rsidRPr="000A291F">
        <w:rPr>
          <w:rFonts w:ascii="Times New Roman" w:hAnsi="Times New Roman" w:cs="Times New Roman"/>
          <w:sz w:val="20"/>
          <w:szCs w:val="20"/>
        </w:rPr>
        <w:t>зем</w:t>
      </w:r>
      <w:proofErr w:type="spellEnd"/>
      <w:r w:rsidRPr="000A291F">
        <w:rPr>
          <w:rFonts w:ascii="Times New Roman" w:hAnsi="Times New Roman" w:cs="Times New Roman"/>
          <w:sz w:val="20"/>
          <w:szCs w:val="20"/>
        </w:rPr>
        <w:t>. участка (договор аренды № 5301-з от 21.09.2018 г. сроком на 49 лет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(377) (повторные).</w:t>
      </w:r>
      <w:proofErr w:type="gramEnd"/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22:63:010419:430, площадь 21,1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5, адрес: Алтайский край, г. Барнаул, ул. Сергея Семенова, д. 9, бо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кс 201. Начальная цена 1 719 550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Недворова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Р.Б.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(399) (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№8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(погребная ячейка),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22:63:030505:1435, площадь 3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1, адрес: Алтайский край, г. Барнаул,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Новосибирская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32А,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пом. 16. Начальная цена 132 600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Потапов А.Л.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(439) (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индивидуального жилищного строительства,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22:31:010601:1875, площадь 1000+/-22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адрес: Алтайский край, Павловский  район, п. Сибирские Огни,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Восточная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39. Н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391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 руб. 00 коп. (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Канайкина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О.Н., запреты на совершение регистрационных действий) (455) (повторные).</w:t>
      </w:r>
    </w:p>
    <w:p w:rsidR="006227CD" w:rsidRPr="000A291F" w:rsidRDefault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22:63:010502:1325, площадь 19,3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3, адрес: Алтайский край, г. Барнаул, ул. Попова, д. 7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бокс 165, Г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СК - 248. Начальная цена 454 750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Мирошников С.Н.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действий) (367) (повторные).</w:t>
      </w:r>
    </w:p>
    <w:p w:rsidR="00A83479" w:rsidRPr="000A291F" w:rsidRDefault="00A83479" w:rsidP="00A834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ведения садоводства,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22:33:040402:72, площадь 594+/-17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адрес: Алтайский край, Первомайский  район, садоводство «Овощевод», ул. Цветочная, 9. Н</w:t>
      </w:r>
      <w:r w:rsidR="00B32704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594 150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Клочихина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Я.В., запреты на совершение регистрационных действий) (417)</w:t>
      </w:r>
      <w:r w:rsidR="00E10167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83479" w:rsidRPr="000A291F" w:rsidRDefault="00E1016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A291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№12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Н17,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22:63:050146:157, площадь 7,1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подвал, адрес: Алтайский край, г. Барнаул, ул. Короленко, д. 45. Начальная цена 306 000 руб. 00 коп. (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Струков П.П.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запреты на совершение регистрационных действий, арест) (619). </w:t>
      </w:r>
    </w:p>
    <w:p w:rsidR="00A34AC7" w:rsidRPr="000A291F" w:rsidRDefault="00A34AC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6195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B6195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№13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31/536 долей в праве собственности на жилое здание (жилой дом), без земельного участка, 1959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22:63:040239:91, общая площадь 149,4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адрес: Алтайский край, г. Барнаул,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Новороссийская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86. </w:t>
      </w:r>
      <w:r w:rsidR="003E38D2"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</w:t>
      </w:r>
      <w:r w:rsidR="003E38D2" w:rsidRPr="000A291F">
        <w:rPr>
          <w:rFonts w:ascii="Times New Roman" w:hAnsi="Times New Roman" w:cs="Times New Roman"/>
          <w:sz w:val="20"/>
          <w:szCs w:val="20"/>
        </w:rPr>
        <w:t xml:space="preserve">зарегистрированных лицах </w:t>
      </w:r>
      <w:proofErr w:type="gramStart"/>
      <w:r w:rsidR="003E38D2"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3E38D2"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Начальная цена </w:t>
      </w:r>
      <w:r w:rsidR="003E38D2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506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 ру</w:t>
      </w:r>
      <w:r w:rsidR="003E38D2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б. 00 коп. (Ермоленко Н.В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(долевая собственность), запреты на совершение</w:t>
      </w:r>
      <w:r w:rsidR="003E38D2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(710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0A291F" w:rsidRPr="000A291F" w:rsidRDefault="000A291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76D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Лот</w:t>
      </w:r>
      <w:r w:rsidRPr="00EF76D8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№14</w:t>
      </w:r>
      <w:bookmarkStart w:id="0" w:name="_GoBack"/>
      <w:bookmarkEnd w:id="0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22:63:010408:4564, площадь 12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04, адрес: Алтайский край, г. Барнаул, ул. Солнечная Поляна, д. 21, кв. 401 (на поэтажном плане ком. № 5). </w:t>
      </w:r>
      <w:r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</w:t>
      </w:r>
      <w:r w:rsidRPr="000A291F">
        <w:rPr>
          <w:rFonts w:ascii="Times New Roman" w:hAnsi="Times New Roman" w:cs="Times New Roman"/>
          <w:sz w:val="20"/>
          <w:szCs w:val="20"/>
        </w:rPr>
        <w:t xml:space="preserve">зарегистрированных лицах и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Начальная цена 911 280 руб. 00 коп.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Мертес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Н.А.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 арест Центрального районного суда г. Барнаула Алтайского края (№3/6-127/2022) (123/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сосп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  <w:proofErr w:type="gramEnd"/>
    </w:p>
    <w:p w:rsidR="00EC0F51" w:rsidRPr="000A291F" w:rsidRDefault="00EC0F51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0A291F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0A29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9D624D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27</w:t>
      </w:r>
      <w:r w:rsidR="009442E7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июня</w:t>
      </w:r>
      <w:r w:rsidR="00C3504C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0A291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0A29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0A291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0A291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0A291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0A291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0A291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0A291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0A291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0A291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0A291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0A291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05344"/>
    <w:rsid w:val="000144FC"/>
    <w:rsid w:val="000333F5"/>
    <w:rsid w:val="00041B0F"/>
    <w:rsid w:val="0004454A"/>
    <w:rsid w:val="00050178"/>
    <w:rsid w:val="00065D1F"/>
    <w:rsid w:val="000669AE"/>
    <w:rsid w:val="0008206C"/>
    <w:rsid w:val="000A0DB0"/>
    <w:rsid w:val="000A291F"/>
    <w:rsid w:val="000A4699"/>
    <w:rsid w:val="000A77DF"/>
    <w:rsid w:val="000C5CCE"/>
    <w:rsid w:val="000D4411"/>
    <w:rsid w:val="000D449A"/>
    <w:rsid w:val="000E112A"/>
    <w:rsid w:val="000F5A39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167F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0F0C"/>
    <w:rsid w:val="0020167D"/>
    <w:rsid w:val="002017DE"/>
    <w:rsid w:val="00204198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C0FDD"/>
    <w:rsid w:val="003E38D2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770"/>
    <w:rsid w:val="00454921"/>
    <w:rsid w:val="00457BB1"/>
    <w:rsid w:val="004607BA"/>
    <w:rsid w:val="00461CBF"/>
    <w:rsid w:val="004626E4"/>
    <w:rsid w:val="0046569A"/>
    <w:rsid w:val="004671EC"/>
    <w:rsid w:val="0047254F"/>
    <w:rsid w:val="0047285F"/>
    <w:rsid w:val="0047784D"/>
    <w:rsid w:val="00490A4A"/>
    <w:rsid w:val="00492631"/>
    <w:rsid w:val="004A187E"/>
    <w:rsid w:val="004A2970"/>
    <w:rsid w:val="004B002A"/>
    <w:rsid w:val="004B4AEE"/>
    <w:rsid w:val="004C1116"/>
    <w:rsid w:val="004C4417"/>
    <w:rsid w:val="004C4FBB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1E33"/>
    <w:rsid w:val="00594C99"/>
    <w:rsid w:val="005A2585"/>
    <w:rsid w:val="005A592E"/>
    <w:rsid w:val="005A728D"/>
    <w:rsid w:val="005B0B30"/>
    <w:rsid w:val="005B68B8"/>
    <w:rsid w:val="005C0D81"/>
    <w:rsid w:val="005C14CC"/>
    <w:rsid w:val="005C41AA"/>
    <w:rsid w:val="005D1A36"/>
    <w:rsid w:val="005D2933"/>
    <w:rsid w:val="005D2E11"/>
    <w:rsid w:val="005D3BA4"/>
    <w:rsid w:val="005D5F31"/>
    <w:rsid w:val="005E2371"/>
    <w:rsid w:val="005F013B"/>
    <w:rsid w:val="005F1A4E"/>
    <w:rsid w:val="005F2B26"/>
    <w:rsid w:val="005F371A"/>
    <w:rsid w:val="005F4F0B"/>
    <w:rsid w:val="005F6D55"/>
    <w:rsid w:val="006006FB"/>
    <w:rsid w:val="00616A21"/>
    <w:rsid w:val="006227CD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2DA5"/>
    <w:rsid w:val="006A5F86"/>
    <w:rsid w:val="006B1488"/>
    <w:rsid w:val="006C1287"/>
    <w:rsid w:val="006D5FDC"/>
    <w:rsid w:val="00724C6C"/>
    <w:rsid w:val="0074221E"/>
    <w:rsid w:val="00742EAA"/>
    <w:rsid w:val="00744D69"/>
    <w:rsid w:val="00753708"/>
    <w:rsid w:val="00770950"/>
    <w:rsid w:val="007806A9"/>
    <w:rsid w:val="007854C3"/>
    <w:rsid w:val="0079329E"/>
    <w:rsid w:val="0079609C"/>
    <w:rsid w:val="007A0FB1"/>
    <w:rsid w:val="007A147E"/>
    <w:rsid w:val="007A762F"/>
    <w:rsid w:val="007B3854"/>
    <w:rsid w:val="007B42DB"/>
    <w:rsid w:val="007C244D"/>
    <w:rsid w:val="007D26D1"/>
    <w:rsid w:val="007D3C0F"/>
    <w:rsid w:val="007F55CF"/>
    <w:rsid w:val="00801B3C"/>
    <w:rsid w:val="00802A84"/>
    <w:rsid w:val="00814495"/>
    <w:rsid w:val="008158FC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0043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42E7"/>
    <w:rsid w:val="0094532B"/>
    <w:rsid w:val="00945BF3"/>
    <w:rsid w:val="009477FE"/>
    <w:rsid w:val="00950DB9"/>
    <w:rsid w:val="00962942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B72EA"/>
    <w:rsid w:val="009C7EA2"/>
    <w:rsid w:val="009D2813"/>
    <w:rsid w:val="009D624D"/>
    <w:rsid w:val="009E587D"/>
    <w:rsid w:val="009E6601"/>
    <w:rsid w:val="009F696F"/>
    <w:rsid w:val="00A00C0C"/>
    <w:rsid w:val="00A34AC7"/>
    <w:rsid w:val="00A35A19"/>
    <w:rsid w:val="00A37AAF"/>
    <w:rsid w:val="00A56394"/>
    <w:rsid w:val="00A63DCE"/>
    <w:rsid w:val="00A83479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2704"/>
    <w:rsid w:val="00B33E12"/>
    <w:rsid w:val="00B34367"/>
    <w:rsid w:val="00B41FAC"/>
    <w:rsid w:val="00B45A01"/>
    <w:rsid w:val="00B46172"/>
    <w:rsid w:val="00B57416"/>
    <w:rsid w:val="00B61951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E7F57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0504C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C2407"/>
    <w:rsid w:val="00DD1F3C"/>
    <w:rsid w:val="00DD2571"/>
    <w:rsid w:val="00DD4E29"/>
    <w:rsid w:val="00DE3680"/>
    <w:rsid w:val="00DE595B"/>
    <w:rsid w:val="00DE710D"/>
    <w:rsid w:val="00E000EA"/>
    <w:rsid w:val="00E051B3"/>
    <w:rsid w:val="00E05CFD"/>
    <w:rsid w:val="00E05F73"/>
    <w:rsid w:val="00E10167"/>
    <w:rsid w:val="00E147DD"/>
    <w:rsid w:val="00E2413D"/>
    <w:rsid w:val="00E255AF"/>
    <w:rsid w:val="00E35ED2"/>
    <w:rsid w:val="00E36891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0F51"/>
    <w:rsid w:val="00EC3D4E"/>
    <w:rsid w:val="00ED2A49"/>
    <w:rsid w:val="00EE0274"/>
    <w:rsid w:val="00EE08E3"/>
    <w:rsid w:val="00EE400D"/>
    <w:rsid w:val="00EE7FA9"/>
    <w:rsid w:val="00EF337B"/>
    <w:rsid w:val="00EF76D8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2EB7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10C6-75C9-4E09-9472-123CEB17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350</cp:revision>
  <dcterms:created xsi:type="dcterms:W3CDTF">2023-10-23T08:19:00Z</dcterms:created>
  <dcterms:modified xsi:type="dcterms:W3CDTF">2025-06-05T05:47:00Z</dcterms:modified>
</cp:coreProperties>
</file>