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09" w:rsidRPr="00143D6E" w:rsidRDefault="00D17A37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Информационное сообщение о проведении открытого аукциона в электронной форме</w:t>
      </w:r>
    </w:p>
    <w:p w:rsidR="00903709" w:rsidRPr="00143D6E" w:rsidRDefault="00D17A37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 продаже заложенного и арестованного движимого имущества</w:t>
      </w:r>
    </w:p>
    <w:p w:rsidR="00903709" w:rsidRPr="00143D6E" w:rsidRDefault="00903709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DDA" w:rsidRPr="009C5DDA" w:rsidRDefault="009C5DDA" w:rsidP="009C5DDA">
      <w:pPr>
        <w:shd w:val="clear" w:color="auto" w:fill="FFFFFF"/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C5DDA">
        <w:rPr>
          <w:rFonts w:ascii="Times New Roman" w:eastAsia="Times New Roman" w:hAnsi="Times New Roman" w:cs="Times New Roman"/>
          <w:b/>
          <w:iCs/>
          <w:sz w:val="20"/>
          <w:szCs w:val="20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</w:t>
      </w:r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 xml:space="preserve"> (далее – МТУ </w:t>
      </w:r>
      <w:proofErr w:type="spellStart"/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>Росимущества</w:t>
      </w:r>
      <w:proofErr w:type="spellEnd"/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>) на основании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постановлений судебных приставов-исполнителей </w:t>
      </w:r>
      <w:r w:rsidRPr="009C5DDA">
        <w:rPr>
          <w:rFonts w:ascii="Times New Roman CYR" w:eastAsia="Times New Roman" w:hAnsi="Times New Roman CYR" w:cs="Times New Roman CYR"/>
          <w:sz w:val="20"/>
          <w:szCs w:val="20"/>
        </w:rPr>
        <w:t xml:space="preserve">структурных подразделений ГУФССП России по Алтайскому краю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о передаче арестованного имущества на торги сообщает о проведении</w:t>
      </w:r>
      <w:r w:rsidRPr="009C5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открытого аукциона в электронной форме по продаже заложенного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арестованного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движимого имущества.</w:t>
      </w:r>
      <w:proofErr w:type="gramEnd"/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начала приема заявок на участие в аукционе </w:t>
      </w:r>
      <w:r w:rsidR="00DE2CC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–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F43541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14</w:t>
      </w:r>
      <w:r w:rsidR="00F311C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F43541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11</w:t>
      </w:r>
      <w:r w:rsidR="00FE067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.2025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с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дата окончания – </w:t>
      </w:r>
      <w:r w:rsidR="00F43541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10.12</w:t>
      </w:r>
      <w:r w:rsidR="00F311C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.2025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до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645170" w:rsidRPr="00143D6E" w:rsidRDefault="00D17A37" w:rsidP="00645170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Заявки подаются через электронную площадк</w:t>
      </w:r>
      <w:proofErr w:type="gramStart"/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 в соответствии с аукционной документацией, размещенной на сайте </w:t>
      </w:r>
      <w:hyperlink r:id="rId5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, на сайте электронной площадки </w:t>
      </w:r>
      <w:hyperlink r:id="rId6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Определение участников аукциона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не позднее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F43541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11</w:t>
      </w:r>
      <w:r w:rsidR="00F43541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.12</w:t>
      </w:r>
      <w:r w:rsidR="00F311C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.2025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11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час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00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мин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московскому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времени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месту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нахождения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организатора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торгов.</w:t>
      </w:r>
    </w:p>
    <w:p w:rsidR="00645170" w:rsidRDefault="00D17A37" w:rsidP="00524F97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проведения </w:t>
      </w:r>
      <w:r w:rsidR="00F43541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15</w:t>
      </w:r>
      <w:r w:rsidR="004E25A1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.12</w:t>
      </w:r>
      <w:r w:rsidR="00F311C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.2025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в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645170" w:rsidRPr="00143D6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Торги проводятся в форме электронного аукциона на электронной площадке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r w:rsidR="00645170" w:rsidRPr="00143D6E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645170" w:rsidRPr="00143D6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, находящейся в сети интернет по адресу </w:t>
      </w:r>
      <w:hyperlink r:id="rId7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0753BE" w:rsidRPr="00143D6E" w:rsidRDefault="000753BE" w:rsidP="00524F97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</w:p>
    <w:p w:rsidR="00F311CF" w:rsidRDefault="00F311CF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ООО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ГеоТехПроект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»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- организатор торгов от имени МТУ </w:t>
      </w:r>
      <w:proofErr w:type="spell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Росимущества</w:t>
      </w:r>
      <w:proofErr w:type="spell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Алтайском крае и Республике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Алтай, действующий на основании Государственного контракта от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19.11.2024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011710000262400005</w:t>
      </w:r>
      <w:r w:rsidRPr="007A762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2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аукцион по следующим лотам:</w:t>
      </w:r>
    </w:p>
    <w:p w:rsidR="004A217A" w:rsidRDefault="004A217A" w:rsidP="004A217A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4354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Трактор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Беларус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82.1, 2011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4900АУ22,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заводской номер 808123736, номер двигателя 627686, цвет: синий, кабина черного цвета. Начальная цена 1 313 900 руб. </w:t>
      </w:r>
      <w:r w:rsidRPr="0073701B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(ООО «Уютный дом»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(255/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сосп</w:t>
      </w:r>
      <w:proofErr w:type="spellEnd"/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43541" w:rsidRDefault="00F43541" w:rsidP="004A217A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4354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ЛИФАН 215800,</w:t>
      </w:r>
      <w:r w:rsidR="002A3B96">
        <w:rPr>
          <w:rFonts w:ascii="Times New Roman" w:eastAsia="Times New Roman" w:hAnsi="Times New Roman" w:cs="Times New Roman"/>
          <w:sz w:val="20"/>
          <w:szCs w:val="20"/>
        </w:rPr>
        <w:t xml:space="preserve"> универсал,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2013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В949КТ122,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X</w:t>
      </w:r>
      <w:r w:rsidRPr="00F43541">
        <w:rPr>
          <w:rFonts w:ascii="Times New Roman" w:eastAsia="Times New Roman" w:hAnsi="Times New Roman" w:cs="Times New Roman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W</w:t>
      </w:r>
      <w:r w:rsidRPr="00F43541">
        <w:rPr>
          <w:rFonts w:ascii="Times New Roman" w:eastAsia="Times New Roman" w:hAnsi="Times New Roman" w:cs="Times New Roman"/>
          <w:sz w:val="20"/>
          <w:szCs w:val="20"/>
        </w:rPr>
        <w:t>215800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0007215, номер двигателя 130302169, цвет: серебро. Начальная цена 450</w:t>
      </w:r>
      <w:r w:rsidRPr="005C6E92">
        <w:rPr>
          <w:rFonts w:ascii="Times New Roman" w:eastAsia="Times New Roman" w:hAnsi="Times New Roman" w:cs="Times New Roman"/>
          <w:sz w:val="20"/>
          <w:szCs w:val="20"/>
        </w:rPr>
        <w:t xml:space="preserve"> 000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Pr="0073701B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Луконкина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Е.А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залог,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</w:t>
      </w:r>
      <w:r>
        <w:rPr>
          <w:rFonts w:ascii="Times New Roman" w:eastAsia="Times New Roman" w:hAnsi="Times New Roman" w:cs="Times New Roman"/>
          <w:sz w:val="20"/>
          <w:szCs w:val="20"/>
        </w:rPr>
        <w:t>) (1853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43541" w:rsidRDefault="00F43541" w:rsidP="00F4354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4C8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</w:t>
      </w:r>
      <w:r w:rsidR="000A4C88" w:rsidRPr="000A4C8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Грузовой автомобиль АФ 37421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2020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К254ЕМ122,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="00F226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22694">
        <w:rPr>
          <w:rFonts w:ascii="Times New Roman" w:eastAsia="Times New Roman" w:hAnsi="Times New Roman" w:cs="Times New Roman"/>
          <w:sz w:val="20"/>
          <w:szCs w:val="20"/>
          <w:lang w:val="en-US"/>
        </w:rPr>
        <w:t>XD</w:t>
      </w:r>
      <w:r w:rsidR="00F22694" w:rsidRPr="00F22694">
        <w:rPr>
          <w:rFonts w:ascii="Times New Roman" w:eastAsia="Times New Roman" w:hAnsi="Times New Roman" w:cs="Times New Roman"/>
          <w:sz w:val="20"/>
          <w:szCs w:val="20"/>
        </w:rPr>
        <w:t>237421</w:t>
      </w:r>
      <w:r w:rsidR="00F22694">
        <w:rPr>
          <w:rFonts w:ascii="Times New Roman" w:eastAsia="Times New Roman" w:hAnsi="Times New Roman" w:cs="Times New Roman"/>
          <w:sz w:val="20"/>
          <w:szCs w:val="20"/>
          <w:lang w:val="en-US"/>
        </w:rPr>
        <w:t>VL</w:t>
      </w:r>
      <w:r w:rsidR="00F22694" w:rsidRPr="00F22694">
        <w:rPr>
          <w:rFonts w:ascii="Times New Roman" w:eastAsia="Times New Roman" w:hAnsi="Times New Roman" w:cs="Times New Roman"/>
          <w:sz w:val="20"/>
          <w:szCs w:val="20"/>
        </w:rPr>
        <w:t>8000084</w:t>
      </w:r>
      <w:r w:rsidR="000A4C88">
        <w:rPr>
          <w:rFonts w:ascii="Times New Roman" w:eastAsia="Times New Roman" w:hAnsi="Times New Roman" w:cs="Times New Roman"/>
          <w:sz w:val="20"/>
          <w:szCs w:val="20"/>
        </w:rPr>
        <w:t>, цвет: серый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F22694">
        <w:rPr>
          <w:rFonts w:ascii="Times New Roman" w:eastAsia="Times New Roman" w:hAnsi="Times New Roman" w:cs="Times New Roman"/>
          <w:sz w:val="20"/>
          <w:szCs w:val="20"/>
        </w:rPr>
        <w:t xml:space="preserve">Начальная цена </w:t>
      </w:r>
      <w:r w:rsidR="00F22694" w:rsidRPr="00F22694">
        <w:rPr>
          <w:rFonts w:ascii="Times New Roman" w:eastAsia="Times New Roman" w:hAnsi="Times New Roman" w:cs="Times New Roman"/>
          <w:sz w:val="20"/>
          <w:szCs w:val="20"/>
        </w:rPr>
        <w:t>3</w:t>
      </w:r>
      <w:r w:rsidR="00F22694">
        <w:rPr>
          <w:rFonts w:ascii="Times New Roman" w:eastAsia="Times New Roman" w:hAnsi="Times New Roman" w:cs="Times New Roman"/>
          <w:sz w:val="20"/>
          <w:szCs w:val="20"/>
          <w:lang w:val="en-US"/>
        </w:rPr>
        <w:t> </w:t>
      </w:r>
      <w:r w:rsidR="00F22694" w:rsidRPr="00F22694">
        <w:rPr>
          <w:rFonts w:ascii="Times New Roman" w:eastAsia="Times New Roman" w:hAnsi="Times New Roman" w:cs="Times New Roman"/>
          <w:sz w:val="20"/>
          <w:szCs w:val="20"/>
        </w:rPr>
        <w:t>543 157</w:t>
      </w:r>
      <w:r w:rsidR="00F22694"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="00F22694" w:rsidRPr="00F22694">
        <w:rPr>
          <w:rFonts w:ascii="Times New Roman" w:eastAsia="Times New Roman" w:hAnsi="Times New Roman" w:cs="Times New Roman"/>
          <w:sz w:val="20"/>
          <w:szCs w:val="20"/>
        </w:rPr>
        <w:t>50</w:t>
      </w:r>
      <w:r w:rsidR="00F22694">
        <w:rPr>
          <w:rFonts w:ascii="Times New Roman" w:eastAsia="Times New Roman" w:hAnsi="Times New Roman" w:cs="Times New Roman"/>
          <w:sz w:val="20"/>
          <w:szCs w:val="20"/>
        </w:rPr>
        <w:t xml:space="preserve"> коп</w:t>
      </w:r>
      <w:proofErr w:type="gramStart"/>
      <w:r w:rsidR="00F22694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End"/>
      <w:r w:rsidR="00F22694"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указана </w:t>
      </w:r>
      <w:r w:rsidR="00F22694" w:rsidRPr="00645170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без учета НДС, </w:t>
      </w:r>
      <w:r w:rsidR="00F22694"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окончательный размер НДС будет рассчитан от итоговой стоимости.</w:t>
      </w:r>
      <w:r w:rsidR="00F22694">
        <w:rPr>
          <w:rFonts w:ascii="Times New Roman" w:eastAsia="Times New Roman" w:hAnsi="Times New Roman" w:cs="Times New Roman"/>
          <w:sz w:val="20"/>
          <w:szCs w:val="20"/>
        </w:rPr>
        <w:t xml:space="preserve"> (ООО «</w:t>
      </w:r>
      <w:proofErr w:type="spellStart"/>
      <w:r w:rsidR="00F22694">
        <w:rPr>
          <w:rFonts w:ascii="Times New Roman" w:eastAsia="Times New Roman" w:hAnsi="Times New Roman" w:cs="Times New Roman"/>
          <w:sz w:val="20"/>
          <w:szCs w:val="20"/>
        </w:rPr>
        <w:t>Бирлайн</w:t>
      </w:r>
      <w:proofErr w:type="spellEnd"/>
      <w:r w:rsidR="00F22694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 w:rsidR="00F22694">
        <w:rPr>
          <w:rFonts w:ascii="Times New Roman" w:eastAsia="Times New Roman" w:hAnsi="Times New Roman" w:cs="Times New Roman"/>
          <w:sz w:val="20"/>
          <w:szCs w:val="20"/>
        </w:rPr>
        <w:t>) (1711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A4C88" w:rsidRDefault="000A4C88" w:rsidP="00F4354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573B9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Грузовой автомобиль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HOWO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самосвал, 2007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В057ЕР122,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LZZ</w:t>
      </w:r>
      <w:r w:rsidRPr="00C743E5"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ELMD</w:t>
      </w:r>
      <w:r w:rsidRPr="00C743E5">
        <w:rPr>
          <w:rFonts w:ascii="Times New Roman" w:eastAsia="Times New Roman" w:hAnsi="Times New Roman" w:cs="Times New Roman"/>
          <w:sz w:val="20"/>
          <w:szCs w:val="20"/>
        </w:rPr>
        <w:t>77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A</w:t>
      </w:r>
      <w:r w:rsidRPr="00C743E5">
        <w:rPr>
          <w:rFonts w:ascii="Times New Roman" w:eastAsia="Times New Roman" w:hAnsi="Times New Roman" w:cs="Times New Roman"/>
          <w:sz w:val="20"/>
          <w:szCs w:val="20"/>
        </w:rPr>
        <w:t>144882</w:t>
      </w:r>
      <w:r w:rsidR="00573B96">
        <w:rPr>
          <w:rFonts w:ascii="Times New Roman" w:eastAsia="Times New Roman" w:hAnsi="Times New Roman" w:cs="Times New Roman"/>
          <w:sz w:val="20"/>
          <w:szCs w:val="20"/>
        </w:rPr>
        <w:t>, цвет: красный</w:t>
      </w:r>
      <w:r>
        <w:rPr>
          <w:rFonts w:ascii="Times New Roman" w:eastAsia="Times New Roman" w:hAnsi="Times New Roman" w:cs="Times New Roman"/>
          <w:sz w:val="20"/>
          <w:szCs w:val="20"/>
        </w:rPr>
        <w:t>. Начальная цена 1 341 726 руб. 0</w:t>
      </w:r>
      <w:r w:rsidRPr="00F22694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</w:t>
      </w:r>
      <w:bookmarkStart w:id="0" w:name="_GoBack"/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Зинов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К.Н</w:t>
      </w:r>
      <w:r w:rsidR="001972BD">
        <w:rPr>
          <w:rFonts w:ascii="Times New Roman" w:eastAsia="Times New Roman" w:hAnsi="Times New Roman" w:cs="Times New Roman"/>
          <w:sz w:val="20"/>
          <w:szCs w:val="20"/>
        </w:rPr>
        <w:t>.</w:t>
      </w:r>
      <w:bookmarkEnd w:id="0"/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(1716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22694" w:rsidRDefault="00F22694" w:rsidP="00F22694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3B9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Хонда Сити, 2003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А010АХ122,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MRHGD</w:t>
      </w:r>
      <w:r w:rsidRPr="00F22694">
        <w:rPr>
          <w:rFonts w:ascii="Times New Roman" w:eastAsia="Times New Roman" w:hAnsi="Times New Roman" w:cs="Times New Roman"/>
          <w:sz w:val="20"/>
          <w:szCs w:val="20"/>
        </w:rPr>
        <w:t>86903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P</w:t>
      </w:r>
      <w:r w:rsidRPr="00F22694">
        <w:rPr>
          <w:rFonts w:ascii="Times New Roman" w:eastAsia="Times New Roman" w:hAnsi="Times New Roman" w:cs="Times New Roman"/>
          <w:sz w:val="20"/>
          <w:szCs w:val="20"/>
        </w:rPr>
        <w:t>020601</w:t>
      </w:r>
      <w:r w:rsidR="00573B96">
        <w:rPr>
          <w:rFonts w:ascii="Times New Roman" w:eastAsia="Times New Roman" w:hAnsi="Times New Roman" w:cs="Times New Roman"/>
          <w:sz w:val="20"/>
          <w:szCs w:val="20"/>
        </w:rPr>
        <w:t>, цвет: голубой</w:t>
      </w:r>
      <w:r>
        <w:rPr>
          <w:rFonts w:ascii="Times New Roman" w:eastAsia="Times New Roman" w:hAnsi="Times New Roman" w:cs="Times New Roman"/>
          <w:sz w:val="20"/>
          <w:szCs w:val="20"/>
        </w:rPr>
        <w:t>. Имеется залог в польз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у ООО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КРК-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Финанс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остаток задолженности по договору залога – 102462,00 руб. Начальная цена 202 098 руб. </w:t>
      </w:r>
      <w:r w:rsidRPr="0073701B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(Холкин А.Г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залог,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(1715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60C71" w:rsidRPr="0073701B" w:rsidRDefault="00C60C71" w:rsidP="0073701B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903709" w:rsidRPr="00143D6E" w:rsidRDefault="00D17A37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</w:t>
      </w:r>
      <w:r w:rsidR="00BC430C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2A20CD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Задаток по всем лотам - 1</w:t>
      </w:r>
      <w:r w:rsidR="00B846B3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% от начальной цены лота.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Шаг аукциона составляет 1% от начальной стоимости и остается неизменным на протяжении всего времени проведения аукциона.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действующим законодательством Российской Федерации. </w:t>
      </w:r>
    </w:p>
    <w:p w:rsidR="00645170" w:rsidRPr="00F311CF" w:rsidRDefault="00F311CF" w:rsidP="00F311CF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BD0166">
        <w:rPr>
          <w:rFonts w:ascii="Times New Roman" w:eastAsia="Times New Roman" w:hAnsi="Times New Roman" w:cs="Times New Roman"/>
          <w:sz w:val="20"/>
          <w:szCs w:val="20"/>
        </w:rPr>
        <w:t>Обратиться за разъяснениями положений аукционной документации</w:t>
      </w:r>
      <w:r w:rsidRPr="00BD016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(правила и порядок проведения аукциона, оформление документов для участия в торгах),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</w:t>
      </w:r>
      <w:r w:rsidRPr="007A76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 </w:t>
      </w:r>
      <w:r w:rsidR="00F43541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 позднее 05 дека</w:t>
      </w:r>
      <w:r w:rsidR="007B375E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бря</w:t>
      </w:r>
      <w:r w:rsidR="00E67D75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2025</w:t>
      </w:r>
      <w:r w:rsidRPr="007A762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года</w:t>
      </w:r>
      <w:r w:rsidRPr="007A76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color w:val="C0504D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 15 час. 00 мин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(время местное) по адресу: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край, г. Барнаул, ул. Молодежная, д. 68а, 2 этаж, офис 205; тел.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8-923-128-0353, сайт: </w:t>
      </w:r>
      <w:hyperlink r:id="rId8">
        <w:r w:rsidR="00D17A37" w:rsidRPr="00143D6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http://geotechprojectaltaykray.ru/</w:t>
        </w:r>
      </w:hyperlink>
      <w:r w:rsidR="00D17A37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 также на сайтах: </w:t>
      </w:r>
      <w:hyperlink r:id="rId9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0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hAnsi="Times New Roman" w:cs="Times New Roman"/>
          <w:bCs/>
          <w:iCs/>
          <w:sz w:val="20"/>
          <w:szCs w:val="20"/>
        </w:rPr>
        <w:t xml:space="preserve">  раздел «Имущественные торги»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645170" w:rsidRPr="00143D6E" w:rsidRDefault="00670CD2" w:rsidP="0064517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Подача заявки осуществляется через электронную площадку в соответствии с регламентами электронной площадк</w:t>
      </w:r>
      <w:proofErr w:type="gramStart"/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</w:t>
      </w:r>
      <w:r w:rsidR="00645170"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, размещенными на сайте </w:t>
      </w:r>
      <w:hyperlink r:id="rId11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, и иными нормативными документами электронной площадки. 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hyperlink r:id="rId12" w:history="1">
        <w:r w:rsidRPr="00143D6E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https://www.rts-tender.ru/tariffs/platform-property-sales-tariffs</w:t>
        </w:r>
      </w:hyperlink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43D6E">
        <w:rPr>
          <w:rFonts w:ascii="Times New Roman" w:hAnsi="Times New Roman" w:cs="Times New Roman"/>
          <w:sz w:val="20"/>
          <w:szCs w:val="20"/>
        </w:rPr>
        <w:t xml:space="preserve"> </w:t>
      </w:r>
      <w:r w:rsidRPr="00143D6E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Pr="00143D6E">
        <w:rPr>
          <w:rFonts w:ascii="Times New Roman" w:eastAsia="Times New Roman" w:hAnsi="Times New Roman" w:cs="Times New Roman"/>
          <w:sz w:val="20"/>
          <w:szCs w:val="20"/>
        </w:rPr>
        <w:t>,  «Тарифы».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           Заявители обязаны внести задаток до окончания приема заявок. 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</w:pPr>
      <w:r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143D6E">
        <w:rPr>
          <w:rFonts w:ascii="Times New Roman" w:hAnsi="Times New Roman" w:cs="Times New Roman"/>
          <w:sz w:val="20"/>
          <w:szCs w:val="20"/>
        </w:rPr>
        <w:t>торговой площадк</w:t>
      </w:r>
      <w:proofErr w:type="gramStart"/>
      <w:r w:rsidRPr="00143D6E">
        <w:rPr>
          <w:rFonts w:ascii="Times New Roman" w:hAnsi="Times New Roman" w:cs="Times New Roman"/>
          <w:sz w:val="20"/>
          <w:szCs w:val="20"/>
        </w:rPr>
        <w:t>и ООО</w:t>
      </w:r>
      <w:proofErr w:type="gramEnd"/>
      <w:r w:rsidRPr="00143D6E">
        <w:rPr>
          <w:rFonts w:ascii="Times New Roman" w:hAnsi="Times New Roman" w:cs="Times New Roman"/>
          <w:sz w:val="20"/>
          <w:szCs w:val="20"/>
        </w:rPr>
        <w:t xml:space="preserve"> «РТС-тендер»: </w:t>
      </w:r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:rsidR="00645170" w:rsidRPr="00143D6E" w:rsidRDefault="00645170" w:rsidP="0064517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Возврат задатка осуществляется электронной площадкой </w:t>
      </w:r>
      <w:r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 «РТС-тендер»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3" w:history="1">
        <w:r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, и иными нормативными документами электронной площадки.</w:t>
      </w:r>
    </w:p>
    <w:p w:rsidR="00645170" w:rsidRPr="00143D6E" w:rsidRDefault="00BB25D0" w:rsidP="0064517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размещенной на официальном сайте РФ </w:t>
      </w:r>
      <w:hyperlink r:id="rId14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и на электронной площадке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hyperlink r:id="rId15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03709" w:rsidRPr="00143D6E" w:rsidRDefault="00BB25D0" w:rsidP="00BB25D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 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="00D17A37" w:rsidRPr="00143D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43D6E">
        <w:rPr>
          <w:rFonts w:ascii="Times New Roman" w:eastAsia="Times New Roman" w:hAnsi="Times New Roman" w:cs="Times New Roman"/>
          <w:sz w:val="20"/>
          <w:szCs w:val="20"/>
        </w:rPr>
        <w:t>объекта+шаг</w:t>
      </w:r>
      <w:proofErr w:type="spell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аукциона, </w:t>
      </w:r>
      <w:proofErr w:type="gramStart"/>
      <w:r w:rsidRPr="00143D6E">
        <w:rPr>
          <w:rFonts w:ascii="Times New Roman" w:eastAsia="Times New Roman" w:hAnsi="Times New Roman" w:cs="Times New Roman"/>
          <w:sz w:val="20"/>
          <w:szCs w:val="20"/>
        </w:rPr>
        <w:t>которая</w:t>
      </w:r>
      <w:proofErr w:type="gram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задатка, на счет МТУ </w:t>
      </w:r>
      <w:proofErr w:type="spellStart"/>
      <w:r w:rsidRPr="00143D6E">
        <w:rPr>
          <w:rFonts w:ascii="Times New Roman" w:eastAsia="Times New Roman" w:hAnsi="Times New Roman" w:cs="Times New Roman"/>
          <w:sz w:val="20"/>
          <w:szCs w:val="20"/>
        </w:rPr>
        <w:t>Росимущества</w:t>
      </w:r>
      <w:proofErr w:type="spell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в Алтайском крае и Республике Алтай.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В отношении  реализованного заложенного и арестованного движимого имущества не допускается заключение договора купли-продажи по результатам торгов ранее, чем через десять дней со дня подписания протокола о результатах торгов, на основании которого осуществляется заключение договора купли-продажи в электронной форме.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 </w:t>
      </w:r>
    </w:p>
    <w:sectPr w:rsidR="00903709" w:rsidRPr="00143D6E" w:rsidSect="00D17A37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709"/>
    <w:rsid w:val="000011CA"/>
    <w:rsid w:val="0000421F"/>
    <w:rsid w:val="000109D1"/>
    <w:rsid w:val="0001446C"/>
    <w:rsid w:val="00014838"/>
    <w:rsid w:val="000152E7"/>
    <w:rsid w:val="00023EF2"/>
    <w:rsid w:val="0003290B"/>
    <w:rsid w:val="000462AB"/>
    <w:rsid w:val="00063206"/>
    <w:rsid w:val="0006709B"/>
    <w:rsid w:val="00071239"/>
    <w:rsid w:val="000753BE"/>
    <w:rsid w:val="000837B7"/>
    <w:rsid w:val="00092E54"/>
    <w:rsid w:val="0009473C"/>
    <w:rsid w:val="00095679"/>
    <w:rsid w:val="00095B2F"/>
    <w:rsid w:val="00097A03"/>
    <w:rsid w:val="000A0F0B"/>
    <w:rsid w:val="000A2347"/>
    <w:rsid w:val="000A4C88"/>
    <w:rsid w:val="000A5887"/>
    <w:rsid w:val="000A6E39"/>
    <w:rsid w:val="000C234B"/>
    <w:rsid w:val="000C41B8"/>
    <w:rsid w:val="000D3AC2"/>
    <w:rsid w:val="000D3C3B"/>
    <w:rsid w:val="000D485D"/>
    <w:rsid w:val="000D5346"/>
    <w:rsid w:val="000E0AF5"/>
    <w:rsid w:val="000F2EB1"/>
    <w:rsid w:val="00101347"/>
    <w:rsid w:val="00107ABA"/>
    <w:rsid w:val="00111993"/>
    <w:rsid w:val="00134059"/>
    <w:rsid w:val="001350A7"/>
    <w:rsid w:val="00136BE1"/>
    <w:rsid w:val="00137824"/>
    <w:rsid w:val="00141B7E"/>
    <w:rsid w:val="00142BB9"/>
    <w:rsid w:val="00143D6E"/>
    <w:rsid w:val="00150344"/>
    <w:rsid w:val="00153499"/>
    <w:rsid w:val="001716DD"/>
    <w:rsid w:val="001815B2"/>
    <w:rsid w:val="001818D7"/>
    <w:rsid w:val="001972BD"/>
    <w:rsid w:val="001A0953"/>
    <w:rsid w:val="001B61D6"/>
    <w:rsid w:val="001B7D62"/>
    <w:rsid w:val="001D280E"/>
    <w:rsid w:val="001F07CC"/>
    <w:rsid w:val="002055DE"/>
    <w:rsid w:val="00211A9E"/>
    <w:rsid w:val="0021785B"/>
    <w:rsid w:val="00226E5B"/>
    <w:rsid w:val="00240578"/>
    <w:rsid w:val="002409C0"/>
    <w:rsid w:val="0024770B"/>
    <w:rsid w:val="00250592"/>
    <w:rsid w:val="00263B59"/>
    <w:rsid w:val="002643D3"/>
    <w:rsid w:val="0026480A"/>
    <w:rsid w:val="00266376"/>
    <w:rsid w:val="00275A73"/>
    <w:rsid w:val="00283A7C"/>
    <w:rsid w:val="00296B7B"/>
    <w:rsid w:val="00296ED5"/>
    <w:rsid w:val="002A20CD"/>
    <w:rsid w:val="002A3B96"/>
    <w:rsid w:val="002F0017"/>
    <w:rsid w:val="002F19F8"/>
    <w:rsid w:val="002F3249"/>
    <w:rsid w:val="002F5E29"/>
    <w:rsid w:val="003300A6"/>
    <w:rsid w:val="00333FA1"/>
    <w:rsid w:val="00353B0A"/>
    <w:rsid w:val="00354C24"/>
    <w:rsid w:val="003632DE"/>
    <w:rsid w:val="00367720"/>
    <w:rsid w:val="0037447F"/>
    <w:rsid w:val="00377E47"/>
    <w:rsid w:val="00384523"/>
    <w:rsid w:val="00385A4D"/>
    <w:rsid w:val="00385D3D"/>
    <w:rsid w:val="003879B6"/>
    <w:rsid w:val="00390554"/>
    <w:rsid w:val="003913D5"/>
    <w:rsid w:val="00394449"/>
    <w:rsid w:val="00397236"/>
    <w:rsid w:val="003A4B64"/>
    <w:rsid w:val="003B45FB"/>
    <w:rsid w:val="003B66E9"/>
    <w:rsid w:val="003C2483"/>
    <w:rsid w:val="003C2FD5"/>
    <w:rsid w:val="003D4053"/>
    <w:rsid w:val="003D7D3C"/>
    <w:rsid w:val="003E5AAF"/>
    <w:rsid w:val="003F4AAA"/>
    <w:rsid w:val="003F5DDA"/>
    <w:rsid w:val="003F5E65"/>
    <w:rsid w:val="003F76B0"/>
    <w:rsid w:val="00403578"/>
    <w:rsid w:val="00407D88"/>
    <w:rsid w:val="00411E75"/>
    <w:rsid w:val="00420ABA"/>
    <w:rsid w:val="00427879"/>
    <w:rsid w:val="004278D2"/>
    <w:rsid w:val="004333E7"/>
    <w:rsid w:val="00433A50"/>
    <w:rsid w:val="00434F48"/>
    <w:rsid w:val="0044076F"/>
    <w:rsid w:val="00442B23"/>
    <w:rsid w:val="00454A9D"/>
    <w:rsid w:val="00456B50"/>
    <w:rsid w:val="0046315B"/>
    <w:rsid w:val="00484F92"/>
    <w:rsid w:val="00486FEC"/>
    <w:rsid w:val="004A217A"/>
    <w:rsid w:val="004C08AC"/>
    <w:rsid w:val="004E25A1"/>
    <w:rsid w:val="004F5718"/>
    <w:rsid w:val="004F7984"/>
    <w:rsid w:val="00500118"/>
    <w:rsid w:val="00514F7E"/>
    <w:rsid w:val="00524F97"/>
    <w:rsid w:val="00555B17"/>
    <w:rsid w:val="00560096"/>
    <w:rsid w:val="00562670"/>
    <w:rsid w:val="0056775D"/>
    <w:rsid w:val="00571865"/>
    <w:rsid w:val="00573B96"/>
    <w:rsid w:val="00574762"/>
    <w:rsid w:val="005811F4"/>
    <w:rsid w:val="00594436"/>
    <w:rsid w:val="005959A8"/>
    <w:rsid w:val="00596EB7"/>
    <w:rsid w:val="00597560"/>
    <w:rsid w:val="005A33A4"/>
    <w:rsid w:val="005A725A"/>
    <w:rsid w:val="005C53A6"/>
    <w:rsid w:val="005C6E92"/>
    <w:rsid w:val="005E1E76"/>
    <w:rsid w:val="005E582B"/>
    <w:rsid w:val="005E62C3"/>
    <w:rsid w:val="005E71DC"/>
    <w:rsid w:val="005F585E"/>
    <w:rsid w:val="00610350"/>
    <w:rsid w:val="00612740"/>
    <w:rsid w:val="0062011F"/>
    <w:rsid w:val="00645170"/>
    <w:rsid w:val="00645E9F"/>
    <w:rsid w:val="0064715D"/>
    <w:rsid w:val="006477F6"/>
    <w:rsid w:val="006501CB"/>
    <w:rsid w:val="00660A52"/>
    <w:rsid w:val="00661658"/>
    <w:rsid w:val="00661D39"/>
    <w:rsid w:val="006660CB"/>
    <w:rsid w:val="00670CD2"/>
    <w:rsid w:val="00687A5F"/>
    <w:rsid w:val="00697404"/>
    <w:rsid w:val="006A25D4"/>
    <w:rsid w:val="006A2E1C"/>
    <w:rsid w:val="006A6E3F"/>
    <w:rsid w:val="006A7B9E"/>
    <w:rsid w:val="006B6BCB"/>
    <w:rsid w:val="006B75AF"/>
    <w:rsid w:val="006C7325"/>
    <w:rsid w:val="006D0648"/>
    <w:rsid w:val="006E02B3"/>
    <w:rsid w:val="006E5061"/>
    <w:rsid w:val="006E6DE6"/>
    <w:rsid w:val="006F3136"/>
    <w:rsid w:val="00703CFA"/>
    <w:rsid w:val="00714B4C"/>
    <w:rsid w:val="00721892"/>
    <w:rsid w:val="0073117E"/>
    <w:rsid w:val="0073701B"/>
    <w:rsid w:val="007554B3"/>
    <w:rsid w:val="007568E9"/>
    <w:rsid w:val="0077427E"/>
    <w:rsid w:val="00790066"/>
    <w:rsid w:val="00790A3E"/>
    <w:rsid w:val="007A4D01"/>
    <w:rsid w:val="007A6CDC"/>
    <w:rsid w:val="007B375E"/>
    <w:rsid w:val="007B4384"/>
    <w:rsid w:val="007E30BC"/>
    <w:rsid w:val="007E3A07"/>
    <w:rsid w:val="007F6707"/>
    <w:rsid w:val="00823E3B"/>
    <w:rsid w:val="008247AA"/>
    <w:rsid w:val="0083104F"/>
    <w:rsid w:val="00833C4B"/>
    <w:rsid w:val="00834454"/>
    <w:rsid w:val="00840973"/>
    <w:rsid w:val="00843289"/>
    <w:rsid w:val="00845740"/>
    <w:rsid w:val="00850CFB"/>
    <w:rsid w:val="00851F4F"/>
    <w:rsid w:val="00856EFE"/>
    <w:rsid w:val="008612CA"/>
    <w:rsid w:val="008619E4"/>
    <w:rsid w:val="00863549"/>
    <w:rsid w:val="008674CD"/>
    <w:rsid w:val="00870704"/>
    <w:rsid w:val="0088027D"/>
    <w:rsid w:val="008A13A3"/>
    <w:rsid w:val="008A578D"/>
    <w:rsid w:val="008B694A"/>
    <w:rsid w:val="008C7510"/>
    <w:rsid w:val="008D61DF"/>
    <w:rsid w:val="008F0253"/>
    <w:rsid w:val="008F0918"/>
    <w:rsid w:val="008F5F0D"/>
    <w:rsid w:val="00903709"/>
    <w:rsid w:val="0091113B"/>
    <w:rsid w:val="009168D2"/>
    <w:rsid w:val="00924812"/>
    <w:rsid w:val="00935B26"/>
    <w:rsid w:val="009365C6"/>
    <w:rsid w:val="009458EA"/>
    <w:rsid w:val="00952F7F"/>
    <w:rsid w:val="009547F8"/>
    <w:rsid w:val="00954914"/>
    <w:rsid w:val="00954DB4"/>
    <w:rsid w:val="0096514E"/>
    <w:rsid w:val="00993299"/>
    <w:rsid w:val="0099371D"/>
    <w:rsid w:val="009948F0"/>
    <w:rsid w:val="0099635E"/>
    <w:rsid w:val="009B3C51"/>
    <w:rsid w:val="009C20A2"/>
    <w:rsid w:val="009C5DDA"/>
    <w:rsid w:val="009D6DAF"/>
    <w:rsid w:val="009E31CB"/>
    <w:rsid w:val="009E3B54"/>
    <w:rsid w:val="009E41AF"/>
    <w:rsid w:val="009E7FD8"/>
    <w:rsid w:val="009F29F8"/>
    <w:rsid w:val="009F4764"/>
    <w:rsid w:val="009F743C"/>
    <w:rsid w:val="00A00132"/>
    <w:rsid w:val="00A0440D"/>
    <w:rsid w:val="00A0775E"/>
    <w:rsid w:val="00A07B20"/>
    <w:rsid w:val="00A14852"/>
    <w:rsid w:val="00A16B07"/>
    <w:rsid w:val="00A33EAF"/>
    <w:rsid w:val="00A36685"/>
    <w:rsid w:val="00A41555"/>
    <w:rsid w:val="00A45669"/>
    <w:rsid w:val="00A55B2E"/>
    <w:rsid w:val="00A60802"/>
    <w:rsid w:val="00A67909"/>
    <w:rsid w:val="00A720DC"/>
    <w:rsid w:val="00A74F1A"/>
    <w:rsid w:val="00A7571A"/>
    <w:rsid w:val="00A92236"/>
    <w:rsid w:val="00A97E38"/>
    <w:rsid w:val="00AA1821"/>
    <w:rsid w:val="00AA61B6"/>
    <w:rsid w:val="00AD3071"/>
    <w:rsid w:val="00B10489"/>
    <w:rsid w:val="00B119F1"/>
    <w:rsid w:val="00B13D6E"/>
    <w:rsid w:val="00B24083"/>
    <w:rsid w:val="00B269BC"/>
    <w:rsid w:val="00B36AEA"/>
    <w:rsid w:val="00B37F21"/>
    <w:rsid w:val="00B42B53"/>
    <w:rsid w:val="00B45FC7"/>
    <w:rsid w:val="00B61C26"/>
    <w:rsid w:val="00B70666"/>
    <w:rsid w:val="00B71B9A"/>
    <w:rsid w:val="00B7244A"/>
    <w:rsid w:val="00B75A8E"/>
    <w:rsid w:val="00B76E8C"/>
    <w:rsid w:val="00B846B3"/>
    <w:rsid w:val="00B85D9B"/>
    <w:rsid w:val="00BA625D"/>
    <w:rsid w:val="00BB25D0"/>
    <w:rsid w:val="00BC430C"/>
    <w:rsid w:val="00BD47E5"/>
    <w:rsid w:val="00BD509D"/>
    <w:rsid w:val="00BD575B"/>
    <w:rsid w:val="00BD5A70"/>
    <w:rsid w:val="00BD5D66"/>
    <w:rsid w:val="00BD75CE"/>
    <w:rsid w:val="00BE159B"/>
    <w:rsid w:val="00BE25E2"/>
    <w:rsid w:val="00BE2DEF"/>
    <w:rsid w:val="00BE4224"/>
    <w:rsid w:val="00BF2799"/>
    <w:rsid w:val="00BF6D1F"/>
    <w:rsid w:val="00C04468"/>
    <w:rsid w:val="00C14BE7"/>
    <w:rsid w:val="00C17BCC"/>
    <w:rsid w:val="00C17C07"/>
    <w:rsid w:val="00C31E56"/>
    <w:rsid w:val="00C32D44"/>
    <w:rsid w:val="00C44C38"/>
    <w:rsid w:val="00C50FB4"/>
    <w:rsid w:val="00C60C71"/>
    <w:rsid w:val="00C62F18"/>
    <w:rsid w:val="00C6592C"/>
    <w:rsid w:val="00C7049A"/>
    <w:rsid w:val="00C743E5"/>
    <w:rsid w:val="00C94F6C"/>
    <w:rsid w:val="00C95991"/>
    <w:rsid w:val="00CA1682"/>
    <w:rsid w:val="00CC4208"/>
    <w:rsid w:val="00CC7167"/>
    <w:rsid w:val="00CD391A"/>
    <w:rsid w:val="00CE3DCF"/>
    <w:rsid w:val="00CE6AD6"/>
    <w:rsid w:val="00CF0A92"/>
    <w:rsid w:val="00D01181"/>
    <w:rsid w:val="00D12AC0"/>
    <w:rsid w:val="00D13541"/>
    <w:rsid w:val="00D17A37"/>
    <w:rsid w:val="00D22BE6"/>
    <w:rsid w:val="00D546AC"/>
    <w:rsid w:val="00D632AD"/>
    <w:rsid w:val="00D7066C"/>
    <w:rsid w:val="00D85BD0"/>
    <w:rsid w:val="00D94789"/>
    <w:rsid w:val="00D94B88"/>
    <w:rsid w:val="00DA16D0"/>
    <w:rsid w:val="00DA4374"/>
    <w:rsid w:val="00DA73CB"/>
    <w:rsid w:val="00DB6AD4"/>
    <w:rsid w:val="00DC21BD"/>
    <w:rsid w:val="00DE224F"/>
    <w:rsid w:val="00DE2CC1"/>
    <w:rsid w:val="00DE654F"/>
    <w:rsid w:val="00E006FC"/>
    <w:rsid w:val="00E1052E"/>
    <w:rsid w:val="00E27949"/>
    <w:rsid w:val="00E30F2F"/>
    <w:rsid w:val="00E33D52"/>
    <w:rsid w:val="00E347E9"/>
    <w:rsid w:val="00E43261"/>
    <w:rsid w:val="00E52310"/>
    <w:rsid w:val="00E53A6C"/>
    <w:rsid w:val="00E53E5C"/>
    <w:rsid w:val="00E64DAA"/>
    <w:rsid w:val="00E66C0D"/>
    <w:rsid w:val="00E674C8"/>
    <w:rsid w:val="00E67D75"/>
    <w:rsid w:val="00E70101"/>
    <w:rsid w:val="00E71C2E"/>
    <w:rsid w:val="00E7302E"/>
    <w:rsid w:val="00E77ED6"/>
    <w:rsid w:val="00EA1F51"/>
    <w:rsid w:val="00EB0AC1"/>
    <w:rsid w:val="00EB5391"/>
    <w:rsid w:val="00EC0ECA"/>
    <w:rsid w:val="00ED0F2E"/>
    <w:rsid w:val="00EE417A"/>
    <w:rsid w:val="00EF0446"/>
    <w:rsid w:val="00F01116"/>
    <w:rsid w:val="00F03E84"/>
    <w:rsid w:val="00F22694"/>
    <w:rsid w:val="00F26738"/>
    <w:rsid w:val="00F30E58"/>
    <w:rsid w:val="00F311CF"/>
    <w:rsid w:val="00F35A50"/>
    <w:rsid w:val="00F43541"/>
    <w:rsid w:val="00F452DC"/>
    <w:rsid w:val="00F6327E"/>
    <w:rsid w:val="00F67C41"/>
    <w:rsid w:val="00F81CAE"/>
    <w:rsid w:val="00F85446"/>
    <w:rsid w:val="00F858A5"/>
    <w:rsid w:val="00F90282"/>
    <w:rsid w:val="00F96762"/>
    <w:rsid w:val="00F9736E"/>
    <w:rsid w:val="00F975F4"/>
    <w:rsid w:val="00FB48AD"/>
    <w:rsid w:val="00FD2D89"/>
    <w:rsid w:val="00FE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0C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techprojectaltaykray.ru/" TargetMode="External"/><Relationship Id="rId13" Type="http://schemas.openxmlformats.org/officeDocument/2006/relationships/hyperlink" Target="https://www.rts-tender.ru/property-sa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tariffs/platform-property-sales-tariffs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rts-tender.ru/property-sales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hyperlink" Target="https://new.torgi.gov.ru/" TargetMode="External"/><Relationship Id="rId15" Type="http://schemas.openxmlformats.org/officeDocument/2006/relationships/hyperlink" Target="https://www.rts-tender.ru/property-sales" TargetMode="External"/><Relationship Id="rId10" Type="http://schemas.openxmlformats.org/officeDocument/2006/relationships/hyperlink" Target="https://www.rts-tender.ru/property-sa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Relationship Id="rId14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2421</TotalTime>
  <Pages>2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311</cp:revision>
  <dcterms:created xsi:type="dcterms:W3CDTF">2023-10-23T08:20:00Z</dcterms:created>
  <dcterms:modified xsi:type="dcterms:W3CDTF">2025-11-13T06:07:00Z</dcterms:modified>
</cp:coreProperties>
</file>