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.05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F1708" w:rsidRDefault="00BF1708" w:rsidP="00BF170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строение, кадастровый № 22:12:100201:692, площадь 357,8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объекты культурно-бытового назначения, кадастровый № 22:12:700221:6, площадь 712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Залесовский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Залесово,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14 637 062 руб. 9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Халяпин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П.Е.,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арест,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(268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BF1708" w:rsidRDefault="00BF1708" w:rsidP="00BF170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407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</w:t>
      </w:r>
      <w:proofErr w:type="gramEnd"/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22:13:060005:4, общая площадь 31590895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земли бывшего АО «Заря». Начальная цена 196 665 руб. 35 коп. (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Жорина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С.И.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(269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BF1708" w:rsidRDefault="00BF1708" w:rsidP="00BF170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407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</w:t>
      </w:r>
      <w:proofErr w:type="gramEnd"/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22:13:060005:4, общая площадь 31590895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земли бывшего АО «Заря». Начальная цена 196 665 руб. 35 коп. (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Жорина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С.И.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(269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BF1708" w:rsidRDefault="00BF1708" w:rsidP="00BF1708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1991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22:46:030206:131, площадь 67,1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Табунский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Табуны,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Молодежная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15А. 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 w:rsidRPr="00CE2A87">
        <w:rPr>
          <w:rFonts w:ascii="Times New Roman" w:eastAsia="Times New Roman" w:hAnsi="Times New Roman" w:cs="Times New Roman"/>
          <w:sz w:val="20"/>
          <w:szCs w:val="20"/>
        </w:rPr>
        <w:t>22:46:030206:130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на данном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расположены </w:t>
      </w:r>
      <w:r>
        <w:rPr>
          <w:rFonts w:ascii="Times New Roman" w:eastAsia="Times New Roman" w:hAnsi="Times New Roman" w:cs="Times New Roman"/>
          <w:sz w:val="20"/>
          <w:szCs w:val="20"/>
        </w:rPr>
        <w:t>иные объекты</w:t>
      </w:r>
      <w:r w:rsidRPr="00CE2A87">
        <w:rPr>
          <w:rFonts w:ascii="Times New Roman" w:eastAsia="Times New Roman" w:hAnsi="Times New Roman" w:cs="Times New Roman"/>
          <w:sz w:val="20"/>
          <w:szCs w:val="20"/>
        </w:rPr>
        <w:t xml:space="preserve"> недв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ижимости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№№</w:t>
      </w:r>
      <w:r w:rsidRPr="00CE2A87">
        <w:rPr>
          <w:rFonts w:ascii="Times New Roman" w:eastAsia="Times New Roman" w:hAnsi="Times New Roman" w:cs="Times New Roman"/>
          <w:sz w:val="20"/>
          <w:szCs w:val="20"/>
        </w:rPr>
        <w:t xml:space="preserve"> 22:</w:t>
      </w:r>
      <w:r>
        <w:rPr>
          <w:rFonts w:ascii="Times New Roman" w:eastAsia="Times New Roman" w:hAnsi="Times New Roman" w:cs="Times New Roman"/>
          <w:sz w:val="20"/>
          <w:szCs w:val="20"/>
        </w:rPr>
        <w:t>46:030206:342, 22:46:030206:347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1 481 635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МУП «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Тепловодснаб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Табунского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района Алтайского края на праве хозяйственного ведения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(58/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BF1708" w:rsidRDefault="00BF1708" w:rsidP="00BF1708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(гараж),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22:68:020618:179, площадь 22,1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размещения гаража индивидуального транспорта, кадастровый № 22:68:020618:161, площадь 24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г. Камень-на-Оби, пер. Кузнецова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6А, гараж 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253 481 руб. 05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(Дронин А.С.,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(311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6E351F" w:rsidRDefault="006E351F" w:rsidP="006E351F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314BA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0314B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314BA" w:rsidRPr="000314B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22:69:020301:513, площадь 17,4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-2,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Новоалтайск,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Деповская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61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гаражный бокс 83. Начальная цена 364 535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Попов С.Ю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(481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C25F9" w:rsidRPr="00BC25F9" w:rsidRDefault="00BC25F9" w:rsidP="00BC25F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F10B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314BA"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населенных пунктов для ведения личного подсобного хозяйства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C25F9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22:33:040802:1423, площадь 1211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Первомайский район, с. Фирсово,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Парковая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55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ачальная цена 1 350 000 руб. 00 коп. (Димитренко В.Н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– собственник,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Усманских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В.В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- должник,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(57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0).</w:t>
      </w:r>
    </w:p>
    <w:p w:rsidR="00BC25F9" w:rsidRPr="00BC25F9" w:rsidRDefault="00BC25F9" w:rsidP="00BC25F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F10B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314BA"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8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населенных пунктов для ведения личного подсобного хозяйства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C25F9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22:33:040802:1349, площадь 1178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Первомайский район, с. Фирсово, ул. Ползунова, 59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ачальная цена 1 330 000 руб. 00 коп. (Димитренко В.Н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– собственник,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Усманских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В.В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- должник,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(571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BC25F9" w:rsidRPr="00BC25F9" w:rsidRDefault="00BC25F9" w:rsidP="00BC25F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F10B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314BA" w:rsidRPr="001F10B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9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населенных пунктов для ведения личного подсобного хозяйства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C25F9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22:33:040802:1327, площадь 1200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Первомайский район, с. Фирсово, ул. Ползунова, 15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ачальная цена 1 420 000 руб. 00 коп. (Димитренко В.Н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– собственник,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Усманских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В.В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- должник,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(572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E45E26" w:rsidRPr="00E45E26" w:rsidRDefault="00E45E26" w:rsidP="00E45E2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3B4EAB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="000314BA"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E45E2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22:47:080303:173, площадь 31,3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край,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Забродино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Черемушки, д. 3, кв. 11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2</w:t>
      </w:r>
      <w:r w:rsidRPr="00E45E26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них несовершеннолетних – 1 чел. Информация о задолженности по взносам на капитальный ремонт </w:t>
      </w:r>
      <w:proofErr w:type="gramStart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788 322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(Гладышева К.В.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(497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BF1708" w:rsidRDefault="00E45E2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3B4EAB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="000314BA"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E45E2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22:47:080303:161, площадь 32,5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край,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Забродино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Черемушки, д. 2, кв. 11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1 чел.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403 032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(Изосимова В.Н.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(543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6E351F" w:rsidRDefault="00E45E2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lastRenderedPageBreak/>
        <w:t>Лот№1</w:t>
      </w:r>
      <w:r w:rsidR="000314BA" w:rsidRPr="003B4EA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(гараж),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22:47:190127:210, площадь 1453,6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- 2,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промышленные предприятия, кадастровый № 22:47:190223:209, площадь 4349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spellEnd"/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Тальменка, ул. Лисавенко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66Л</w:t>
      </w:r>
      <w:r w:rsidR="004C067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З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дание частично разрушено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6426C2">
        <w:rPr>
          <w:rFonts w:ascii="Times New Roman" w:eastAsia="Times New Roman" w:hAnsi="Times New Roman" w:cs="Times New Roman"/>
          <w:sz w:val="20"/>
          <w:szCs w:val="20"/>
        </w:rPr>
        <w:t>ая цена 13 402 671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="006426C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(Александров В.Г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арест,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6426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(544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AC14D5" w:rsidRDefault="00AC14D5" w:rsidP="00AC14D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314BA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0314B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22:63:040404:1207,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Профинтерна, д. 12а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67. Начальная цена 85 952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Трикоз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Ю.С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(637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314BA" w:rsidRPr="000314BA" w:rsidRDefault="000314BA" w:rsidP="000314B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6256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05 июня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14BA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10BD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30C2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58C2"/>
    <w:rsid w:val="002E701D"/>
    <w:rsid w:val="002F2792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4EAB"/>
    <w:rsid w:val="003B61BE"/>
    <w:rsid w:val="003C0FDD"/>
    <w:rsid w:val="003C22EF"/>
    <w:rsid w:val="003C2391"/>
    <w:rsid w:val="003C3812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1FE2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067C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E44C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25633"/>
    <w:rsid w:val="00630318"/>
    <w:rsid w:val="00630838"/>
    <w:rsid w:val="00633204"/>
    <w:rsid w:val="006426C2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6E351F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1C4E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94614"/>
    <w:rsid w:val="00AA0FF3"/>
    <w:rsid w:val="00AA7846"/>
    <w:rsid w:val="00AB3B09"/>
    <w:rsid w:val="00AB4EB8"/>
    <w:rsid w:val="00AB53B7"/>
    <w:rsid w:val="00AB7C85"/>
    <w:rsid w:val="00AC0C4D"/>
    <w:rsid w:val="00AC14D5"/>
    <w:rsid w:val="00AD1FDB"/>
    <w:rsid w:val="00AE1220"/>
    <w:rsid w:val="00AE24C5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25F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1708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403D"/>
    <w:rsid w:val="00E45E26"/>
    <w:rsid w:val="00E46469"/>
    <w:rsid w:val="00E46E38"/>
    <w:rsid w:val="00E51097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6C0B-14D7-4C1D-9140-3C816A1E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5268</TotalTime>
  <Pages>2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577</cp:revision>
  <dcterms:created xsi:type="dcterms:W3CDTF">2023-10-23T08:19:00Z</dcterms:created>
  <dcterms:modified xsi:type="dcterms:W3CDTF">2026-05-14T04:31:00Z</dcterms:modified>
</cp:coreProperties>
</file>