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09" w:rsidRPr="00143D6E" w:rsidRDefault="00D17A3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Информационное сообщение о проведении открытого аукциона в электронной форме</w:t>
      </w:r>
    </w:p>
    <w:p w:rsidR="00903709" w:rsidRPr="00143D6E" w:rsidRDefault="00D17A3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 продаже заложенного и арестованного движимого имущества</w:t>
      </w:r>
    </w:p>
    <w:p w:rsidR="00903709" w:rsidRPr="00143D6E" w:rsidRDefault="009037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DDA" w:rsidRPr="009C5DDA" w:rsidRDefault="009C5DDA" w:rsidP="009C5DDA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C5DDA">
        <w:rPr>
          <w:rFonts w:ascii="Times New Roman" w:eastAsia="Times New Roman" w:hAnsi="Times New Roman" w:cs="Times New Roman"/>
          <w:b/>
          <w:iCs/>
          <w:sz w:val="20"/>
          <w:szCs w:val="20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</w:t>
      </w:r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 xml:space="preserve"> (далее – МТУ </w:t>
      </w:r>
      <w:proofErr w:type="spellStart"/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>Росимущества</w:t>
      </w:r>
      <w:proofErr w:type="spellEnd"/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>) на основании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постановлений судебных приставов-исполнителей </w:t>
      </w:r>
      <w:r w:rsidRPr="009C5DDA">
        <w:rPr>
          <w:rFonts w:ascii="Times New Roman CYR" w:eastAsia="Times New Roman" w:hAnsi="Times New Roman CYR" w:cs="Times New Roman CYR"/>
          <w:sz w:val="20"/>
          <w:szCs w:val="20"/>
        </w:rPr>
        <w:t xml:space="preserve">структурных подразделений ГУФССП России по Алтайскому краю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о передаче арестованного имущества на торги сообщает о проведении</w:t>
      </w:r>
      <w:r w:rsidRPr="009C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открытого аукциона в электронной форме по продаже заложенного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арестованного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движимого имущества.</w:t>
      </w:r>
      <w:proofErr w:type="gramEnd"/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начала приема заявок на участие в аукционе </w:t>
      </w:r>
      <w:r w:rsidR="00DE2CC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–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10</w:t>
      </w:r>
      <w:r w:rsidR="00F311C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07</w:t>
      </w:r>
      <w:r w:rsidR="00702AD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с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дата окончания – 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05.08</w:t>
      </w:r>
      <w:r w:rsidR="003607B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до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645170" w:rsidRPr="00143D6E" w:rsidRDefault="00D17A37" w:rsidP="00645170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Заявки подаются через электронную площадк</w:t>
      </w:r>
      <w:proofErr w:type="gramStart"/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 в соответствии с аукционной документацией, размещенной на сайте </w:t>
      </w:r>
      <w:hyperlink r:id="rId5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, на сайте электронной площадки </w:t>
      </w:r>
      <w:hyperlink r:id="rId6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аукциона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не позднее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06</w:t>
      </w:r>
      <w:r w:rsidR="00BC4629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.08</w:t>
      </w:r>
      <w:r w:rsidR="003607B9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11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час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00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мин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московскому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времени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месту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нахождения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организатора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торгов.</w:t>
      </w:r>
    </w:p>
    <w:p w:rsidR="00645170" w:rsidRDefault="00D17A37" w:rsidP="00524F97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проведения 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10.08</w:t>
      </w:r>
      <w:r w:rsidR="003607B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в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645170" w:rsidRPr="00143D6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Торги проводятся в форме электронного аукциона на электронной площадке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r w:rsidR="00645170" w:rsidRPr="00143D6E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645170" w:rsidRPr="00143D6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, находящейся в сети интернет по адресу </w:t>
      </w:r>
      <w:hyperlink r:id="rId7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0753BE" w:rsidRPr="00143D6E" w:rsidRDefault="000753BE" w:rsidP="00524F97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F311CF" w:rsidRDefault="00F311CF" w:rsidP="000F2EB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ГеоТехПроект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»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организатор торгов от имени МТУ </w:t>
      </w:r>
      <w:proofErr w:type="spell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Росимущества</w:t>
      </w:r>
      <w:proofErr w:type="spell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 Алтайском крае и Республике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Алтай, действующий на основании Государственного контракта от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19.11.2024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года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011710000262400005</w:t>
      </w:r>
      <w:r w:rsidRPr="007A762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2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проводит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аукцион по следующим лотам:</w:t>
      </w:r>
    </w:p>
    <w:p w:rsidR="009A6A1A" w:rsidRDefault="009A6A1A" w:rsidP="009A6A1A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E3AA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Лексус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300, универсал, 2018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С344ХК22,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JTJBAMCA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>302047252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цвет: белый. Начальная цена 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175 6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 коп. (Рыкова О.Н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(624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9A6A1A" w:rsidRDefault="009A6A1A" w:rsidP="009A6A1A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CHANGAN</w:t>
      </w:r>
      <w:r w:rsidRPr="00C61A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UNI</w:t>
      </w:r>
      <w:r w:rsidRPr="00C61A71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2023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Е823ЕС122,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LS</w:t>
      </w:r>
      <w:r w:rsidRPr="00C61A71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ASE</w:t>
      </w:r>
      <w:r w:rsidRPr="00C61A71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AXRA</w:t>
      </w:r>
      <w:r w:rsidRPr="00C61A71">
        <w:rPr>
          <w:rFonts w:ascii="Times New Roman" w:eastAsia="Times New Roman" w:hAnsi="Times New Roman" w:cs="Times New Roman"/>
          <w:sz w:val="20"/>
          <w:szCs w:val="20"/>
        </w:rPr>
        <w:t>999026</w:t>
      </w:r>
      <w:r>
        <w:rPr>
          <w:rFonts w:ascii="Times New Roman" w:eastAsia="Times New Roman" w:hAnsi="Times New Roman" w:cs="Times New Roman"/>
          <w:sz w:val="20"/>
          <w:szCs w:val="20"/>
        </w:rPr>
        <w:t>, цвет: черный. Начальная цена 2 527 417 руб. 20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Нейштут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М.Н. – 5/6 долей,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Нейштут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А.В. – 1/6 долей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(655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5E3AA2" w:rsidRDefault="005E3AA2" w:rsidP="009A6A1A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Хендэ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Туксон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2018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Р919ХК22,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XWEJC</w:t>
      </w:r>
      <w:r w:rsidRPr="005E3AA2">
        <w:rPr>
          <w:rFonts w:ascii="Times New Roman" w:eastAsia="Times New Roman" w:hAnsi="Times New Roman" w:cs="Times New Roman"/>
          <w:sz w:val="20"/>
          <w:szCs w:val="20"/>
        </w:rPr>
        <w:t>813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DJ</w:t>
      </w:r>
      <w:r w:rsidRPr="005E3AA2">
        <w:rPr>
          <w:rFonts w:ascii="Times New Roman" w:eastAsia="Times New Roman" w:hAnsi="Times New Roman" w:cs="Times New Roman"/>
          <w:sz w:val="20"/>
          <w:szCs w:val="20"/>
        </w:rPr>
        <w:t>0010728</w:t>
      </w:r>
      <w:r>
        <w:rPr>
          <w:rFonts w:ascii="Times New Roman" w:eastAsia="Times New Roman" w:hAnsi="Times New Roman" w:cs="Times New Roman"/>
          <w:sz w:val="20"/>
          <w:szCs w:val="20"/>
        </w:rPr>
        <w:t>. Начальная цена 2 313 3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Мясоедова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Т.В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(638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3AA2" w:rsidRDefault="005E3AA2" w:rsidP="005E3AA2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00DD">
        <w:rPr>
          <w:rFonts w:ascii="Times New Roman" w:eastAsia="Times New Roman" w:hAnsi="Times New Roman" w:cs="Times New Roman"/>
          <w:sz w:val="20"/>
          <w:szCs w:val="20"/>
        </w:rPr>
        <w:t xml:space="preserve">Грузовой тягач седельный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МАЗ 64229032, 2001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А623АО122,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Y</w:t>
      </w:r>
      <w:r w:rsidRPr="006500DD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</w:t>
      </w:r>
      <w:r w:rsidRPr="006500DD">
        <w:rPr>
          <w:rFonts w:ascii="Times New Roman" w:eastAsia="Times New Roman" w:hAnsi="Times New Roman" w:cs="Times New Roman"/>
          <w:sz w:val="20"/>
          <w:szCs w:val="20"/>
        </w:rPr>
        <w:t>64229010017856</w:t>
      </w:r>
      <w:r w:rsidR="006500DD">
        <w:rPr>
          <w:rFonts w:ascii="Times New Roman" w:eastAsia="Times New Roman" w:hAnsi="Times New Roman" w:cs="Times New Roman"/>
          <w:sz w:val="20"/>
          <w:szCs w:val="20"/>
        </w:rPr>
        <w:t>, номер двигателя 10123476, цвет: белый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Начальная цена </w:t>
      </w:r>
      <w:r w:rsidR="006500DD">
        <w:rPr>
          <w:rFonts w:ascii="Times New Roman" w:eastAsia="Times New Roman" w:hAnsi="Times New Roman" w:cs="Times New Roman"/>
          <w:sz w:val="20"/>
          <w:szCs w:val="20"/>
        </w:rPr>
        <w:t>660 0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 w:rsidR="006500DD">
        <w:rPr>
          <w:rFonts w:ascii="Times New Roman" w:eastAsia="Times New Roman" w:hAnsi="Times New Roman" w:cs="Times New Roman"/>
          <w:sz w:val="20"/>
          <w:szCs w:val="20"/>
        </w:rPr>
        <w:t>0 коп. (Ветров А.Н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 w:rsidR="006500DD">
        <w:rPr>
          <w:rFonts w:ascii="Times New Roman" w:eastAsia="Times New Roman" w:hAnsi="Times New Roman" w:cs="Times New Roman"/>
          <w:sz w:val="20"/>
          <w:szCs w:val="20"/>
        </w:rPr>
        <w:t>) (931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A6D55" w:rsidRPr="00CD1B0B" w:rsidRDefault="004A6D55" w:rsidP="000F2EB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03709" w:rsidRPr="00143D6E" w:rsidRDefault="00D17A3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</w:t>
      </w:r>
      <w:r w:rsidR="00BC430C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A20CD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Задаток по всем лотам - 1</w:t>
      </w:r>
      <w:r w:rsidR="00B846B3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 от начальной цены лота.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Шаг аукциона составляет 1% от начальной стоимости и остается неизменным на протяжении всего времени проведения аукциона.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Все вопросы, касающиеся проведения аукциона, но не нашедшие отражения в настоящем информационном сообщении, регулируются в соответствии с действующим законодательством Российской Федерации. </w:t>
      </w:r>
    </w:p>
    <w:p w:rsidR="00645170" w:rsidRPr="00F311CF" w:rsidRDefault="00F311CF" w:rsidP="00F311CF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BD0166">
        <w:rPr>
          <w:rFonts w:ascii="Times New Roman" w:eastAsia="Times New Roman" w:hAnsi="Times New Roman" w:cs="Times New Roman"/>
          <w:sz w:val="20"/>
          <w:szCs w:val="20"/>
        </w:rPr>
        <w:t>Обратиться за разъяснениями положений аукционной документации</w:t>
      </w:r>
      <w:r w:rsidRPr="00BD01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(правила и порядок проведения аукциона,</w:t>
      </w:r>
      <w:proofErr w:type="gramEnd"/>
      <w:r w:rsidRPr="00BD01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BD01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оформление документов для участия в торгах),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</w:t>
      </w:r>
      <w:r w:rsidRPr="007A76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 </w:t>
      </w:r>
      <w:r w:rsidR="00BC462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не позднее 31</w:t>
      </w:r>
      <w:r w:rsidR="006057B8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июл</w:t>
      </w:r>
      <w:r w:rsidR="008448B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я</w:t>
      </w:r>
      <w:r w:rsidR="00CA669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2026</w:t>
      </w:r>
      <w:r w:rsidRPr="007A762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года</w:t>
      </w:r>
      <w:r w:rsidRPr="007A76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A762F">
        <w:rPr>
          <w:rFonts w:ascii="Times New Roman" w:eastAsia="Times New Roman" w:hAnsi="Times New Roman" w:cs="Times New Roman"/>
          <w:color w:val="C0504D"/>
          <w:sz w:val="20"/>
          <w:szCs w:val="20"/>
          <w:shd w:val="clear" w:color="auto" w:fill="FFFFFF"/>
        </w:rPr>
        <w:t xml:space="preserve">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 15 час. 00 мин. (время местное) по адресу: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Алтайский край, г. Барнаул, ул. Молодежная, д. 68а, 2 этаж, офис 205; тел.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8-923-128-0353, сайт: </w:t>
      </w:r>
      <w:hyperlink r:id="rId8">
        <w:r w:rsidR="00D17A37" w:rsidRPr="00143D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http://geotechprojectaltaykray.ru/</w:t>
        </w:r>
      </w:hyperlink>
      <w:r w:rsidR="00D17A37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 также на сайтах: </w:t>
      </w:r>
      <w:hyperlink r:id="rId9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0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hAnsi="Times New Roman" w:cs="Times New Roman"/>
          <w:bCs/>
          <w:iCs/>
          <w:sz w:val="20"/>
          <w:szCs w:val="20"/>
        </w:rPr>
        <w:t xml:space="preserve">  раздел «Имущественные торги»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Данное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645170" w:rsidRPr="00143D6E" w:rsidRDefault="00670CD2" w:rsidP="0064517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Подача заявки осуществляется через электронную площадку в соответствии с регламентами электронной площадк</w:t>
      </w:r>
      <w:proofErr w:type="gramStart"/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</w:t>
      </w:r>
      <w:r w:rsidR="00645170"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, размещенными на сайте </w:t>
      </w:r>
      <w:hyperlink r:id="rId11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, и иными нормативными документами электронной площадки. 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hyperlink r:id="rId12" w:history="1">
        <w:r w:rsidRPr="00143D6E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https://www.rts-tender.ru/tariffs/platform-property-sales-tariffs</w:t>
        </w:r>
      </w:hyperlink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43D6E">
        <w:rPr>
          <w:rFonts w:ascii="Times New Roman" w:hAnsi="Times New Roman" w:cs="Times New Roman"/>
          <w:sz w:val="20"/>
          <w:szCs w:val="20"/>
        </w:rPr>
        <w:t xml:space="preserve"> </w:t>
      </w:r>
      <w:r w:rsidRPr="00143D6E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Pr="00143D6E">
        <w:rPr>
          <w:rFonts w:ascii="Times New Roman" w:eastAsia="Times New Roman" w:hAnsi="Times New Roman" w:cs="Times New Roman"/>
          <w:sz w:val="20"/>
          <w:szCs w:val="20"/>
        </w:rPr>
        <w:t>,  «Тарифы».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           Заявители обязаны внести задаток до окончания приема заявок. 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</w:pPr>
      <w:r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143D6E">
        <w:rPr>
          <w:rFonts w:ascii="Times New Roman" w:hAnsi="Times New Roman" w:cs="Times New Roman"/>
          <w:sz w:val="20"/>
          <w:szCs w:val="20"/>
        </w:rPr>
        <w:t>торговой площадк</w:t>
      </w:r>
      <w:proofErr w:type="gramStart"/>
      <w:r w:rsidRPr="00143D6E">
        <w:rPr>
          <w:rFonts w:ascii="Times New Roman" w:hAnsi="Times New Roman" w:cs="Times New Roman"/>
          <w:sz w:val="20"/>
          <w:szCs w:val="20"/>
        </w:rPr>
        <w:t>и ООО</w:t>
      </w:r>
      <w:proofErr w:type="gramEnd"/>
      <w:r w:rsidRPr="00143D6E">
        <w:rPr>
          <w:rFonts w:ascii="Times New Roman" w:hAnsi="Times New Roman" w:cs="Times New Roman"/>
          <w:sz w:val="20"/>
          <w:szCs w:val="20"/>
        </w:rPr>
        <w:t xml:space="preserve"> «РТС-тендер»: </w:t>
      </w:r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Денежные средства, внесенные в качестве задатка на участие в аукционе победителем торгов, засчитываются в качестве оплаты покупной цены имущества. При не 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:rsidR="00645170" w:rsidRPr="00143D6E" w:rsidRDefault="00645170" w:rsidP="0064517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Возврат задатка осуществляется электронной площадкой </w:t>
      </w:r>
      <w:r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 «РТС-тендер»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3" w:history="1">
        <w:r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и иными нормативными документами электронной площадки.</w:t>
      </w:r>
    </w:p>
    <w:p w:rsidR="00645170" w:rsidRPr="00143D6E" w:rsidRDefault="00BB25D0" w:rsidP="0064517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размещенной на официальном сайте РФ </w:t>
      </w:r>
      <w:hyperlink r:id="rId14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и на электронной площадке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hyperlink r:id="rId15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03709" w:rsidRPr="00143D6E" w:rsidRDefault="00BB25D0" w:rsidP="00BB25D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="00D17A37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Декларация о соответствии претендента требованиям п. 5 ст. 449.1 ГК РФ изготавливается в </w:t>
      </w:r>
      <w:r w:rsidR="00D17A37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простой письменной форме, из содержания должно следовать заявление о соответствии претендента требованиям указанной нормы.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43D6E">
        <w:rPr>
          <w:rFonts w:ascii="Times New Roman" w:eastAsia="Times New Roman" w:hAnsi="Times New Roman" w:cs="Times New Roman"/>
          <w:sz w:val="20"/>
          <w:szCs w:val="20"/>
        </w:rPr>
        <w:t>объекта+шаг</w:t>
      </w:r>
      <w:proofErr w:type="spell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аукциона, </w:t>
      </w:r>
      <w:proofErr w:type="gramStart"/>
      <w:r w:rsidRPr="00143D6E">
        <w:rPr>
          <w:rFonts w:ascii="Times New Roman" w:eastAsia="Times New Roman" w:hAnsi="Times New Roman" w:cs="Times New Roman"/>
          <w:sz w:val="20"/>
          <w:szCs w:val="20"/>
        </w:rPr>
        <w:t>которая</w:t>
      </w:r>
      <w:proofErr w:type="gram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задатка, на счет МТУ </w:t>
      </w:r>
      <w:proofErr w:type="spellStart"/>
      <w:r w:rsidRPr="00143D6E">
        <w:rPr>
          <w:rFonts w:ascii="Times New Roman" w:eastAsia="Times New Roman" w:hAnsi="Times New Roman" w:cs="Times New Roman"/>
          <w:sz w:val="20"/>
          <w:szCs w:val="20"/>
        </w:rPr>
        <w:t>Росимущества</w:t>
      </w:r>
      <w:proofErr w:type="spell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в Алтайском крае и Республике Алтай.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В отношении  реализованного заложенного и арестованного движимого имущества не допускается заключение договора купли-продажи по результатам торгов ранее, чем через десять дней со дня подписания протокола о результатах торгов, на основании которого осуществляется заключение договора купли-продажи в электронной форме.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 </w:t>
      </w:r>
    </w:p>
    <w:sectPr w:rsidR="00903709" w:rsidRPr="00143D6E" w:rsidSect="00D17A37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709"/>
    <w:rsid w:val="000011CA"/>
    <w:rsid w:val="0000421F"/>
    <w:rsid w:val="000109D1"/>
    <w:rsid w:val="0001446C"/>
    <w:rsid w:val="00014838"/>
    <w:rsid w:val="000152E7"/>
    <w:rsid w:val="00023EF2"/>
    <w:rsid w:val="0003290B"/>
    <w:rsid w:val="000462AB"/>
    <w:rsid w:val="00063206"/>
    <w:rsid w:val="0006709B"/>
    <w:rsid w:val="00071239"/>
    <w:rsid w:val="000753BE"/>
    <w:rsid w:val="00077A59"/>
    <w:rsid w:val="000837B7"/>
    <w:rsid w:val="00086FA3"/>
    <w:rsid w:val="00092E54"/>
    <w:rsid w:val="0009473C"/>
    <w:rsid w:val="00095679"/>
    <w:rsid w:val="00095B2F"/>
    <w:rsid w:val="00097A03"/>
    <w:rsid w:val="000A0F0B"/>
    <w:rsid w:val="000A2347"/>
    <w:rsid w:val="000A4C88"/>
    <w:rsid w:val="000A5887"/>
    <w:rsid w:val="000A6E39"/>
    <w:rsid w:val="000A7567"/>
    <w:rsid w:val="000C22F8"/>
    <w:rsid w:val="000C234B"/>
    <w:rsid w:val="000C41B8"/>
    <w:rsid w:val="000D3AC2"/>
    <w:rsid w:val="000D3C3B"/>
    <w:rsid w:val="000D485D"/>
    <w:rsid w:val="000D5346"/>
    <w:rsid w:val="000E0AF5"/>
    <w:rsid w:val="000F295A"/>
    <w:rsid w:val="000F2EB1"/>
    <w:rsid w:val="00101347"/>
    <w:rsid w:val="00103284"/>
    <w:rsid w:val="0010398D"/>
    <w:rsid w:val="00107ABA"/>
    <w:rsid w:val="00111993"/>
    <w:rsid w:val="00134059"/>
    <w:rsid w:val="001350A7"/>
    <w:rsid w:val="00136BE1"/>
    <w:rsid w:val="0013771B"/>
    <w:rsid w:val="00137824"/>
    <w:rsid w:val="00141B7E"/>
    <w:rsid w:val="00142BB9"/>
    <w:rsid w:val="00143D6E"/>
    <w:rsid w:val="00150344"/>
    <w:rsid w:val="00153499"/>
    <w:rsid w:val="001716DD"/>
    <w:rsid w:val="00171C07"/>
    <w:rsid w:val="00177362"/>
    <w:rsid w:val="001815B2"/>
    <w:rsid w:val="001818D7"/>
    <w:rsid w:val="001972BD"/>
    <w:rsid w:val="001A0953"/>
    <w:rsid w:val="001A5984"/>
    <w:rsid w:val="001B6047"/>
    <w:rsid w:val="001B61D6"/>
    <w:rsid w:val="001B7D62"/>
    <w:rsid w:val="001D280E"/>
    <w:rsid w:val="001E5647"/>
    <w:rsid w:val="001F07CC"/>
    <w:rsid w:val="002055DE"/>
    <w:rsid w:val="00211A9E"/>
    <w:rsid w:val="0021785B"/>
    <w:rsid w:val="00226E5B"/>
    <w:rsid w:val="00240578"/>
    <w:rsid w:val="002409C0"/>
    <w:rsid w:val="002413D2"/>
    <w:rsid w:val="0024322F"/>
    <w:rsid w:val="0024770B"/>
    <w:rsid w:val="00250592"/>
    <w:rsid w:val="00263B59"/>
    <w:rsid w:val="002643D3"/>
    <w:rsid w:val="0026480A"/>
    <w:rsid w:val="00266376"/>
    <w:rsid w:val="00275A73"/>
    <w:rsid w:val="00283A7C"/>
    <w:rsid w:val="00296B7B"/>
    <w:rsid w:val="00296ED5"/>
    <w:rsid w:val="002A20CD"/>
    <w:rsid w:val="002A3B96"/>
    <w:rsid w:val="002D3C51"/>
    <w:rsid w:val="002D6B5C"/>
    <w:rsid w:val="002F0017"/>
    <w:rsid w:val="002F119D"/>
    <w:rsid w:val="002F19F8"/>
    <w:rsid w:val="002F3249"/>
    <w:rsid w:val="002F5E29"/>
    <w:rsid w:val="00316E5E"/>
    <w:rsid w:val="00325BD0"/>
    <w:rsid w:val="003300A6"/>
    <w:rsid w:val="00333FA1"/>
    <w:rsid w:val="003475F1"/>
    <w:rsid w:val="00353B0A"/>
    <w:rsid w:val="00354C24"/>
    <w:rsid w:val="003560F8"/>
    <w:rsid w:val="003607B9"/>
    <w:rsid w:val="003632DE"/>
    <w:rsid w:val="00363947"/>
    <w:rsid w:val="00367720"/>
    <w:rsid w:val="00373595"/>
    <w:rsid w:val="0037447F"/>
    <w:rsid w:val="00377E47"/>
    <w:rsid w:val="00384523"/>
    <w:rsid w:val="00385A4D"/>
    <w:rsid w:val="00385D3D"/>
    <w:rsid w:val="003879B6"/>
    <w:rsid w:val="00390554"/>
    <w:rsid w:val="003913D5"/>
    <w:rsid w:val="00392062"/>
    <w:rsid w:val="00394449"/>
    <w:rsid w:val="0039565B"/>
    <w:rsid w:val="00397236"/>
    <w:rsid w:val="003A4B64"/>
    <w:rsid w:val="003B45FB"/>
    <w:rsid w:val="003B66E9"/>
    <w:rsid w:val="003C173F"/>
    <w:rsid w:val="003C2483"/>
    <w:rsid w:val="003C2FD5"/>
    <w:rsid w:val="003D4053"/>
    <w:rsid w:val="003D7D3C"/>
    <w:rsid w:val="003E5AAF"/>
    <w:rsid w:val="003F4AAA"/>
    <w:rsid w:val="003F5DDA"/>
    <w:rsid w:val="003F5E65"/>
    <w:rsid w:val="003F76B0"/>
    <w:rsid w:val="0040338E"/>
    <w:rsid w:val="00403578"/>
    <w:rsid w:val="00407D88"/>
    <w:rsid w:val="00411E75"/>
    <w:rsid w:val="00420ABA"/>
    <w:rsid w:val="00427879"/>
    <w:rsid w:val="004278D2"/>
    <w:rsid w:val="004333E7"/>
    <w:rsid w:val="00433A50"/>
    <w:rsid w:val="00434F48"/>
    <w:rsid w:val="0044076F"/>
    <w:rsid w:val="00441811"/>
    <w:rsid w:val="00442B23"/>
    <w:rsid w:val="0045023F"/>
    <w:rsid w:val="00451B7E"/>
    <w:rsid w:val="00454A9D"/>
    <w:rsid w:val="00456B50"/>
    <w:rsid w:val="0046315B"/>
    <w:rsid w:val="004666BD"/>
    <w:rsid w:val="00470B85"/>
    <w:rsid w:val="00473EFA"/>
    <w:rsid w:val="00481D30"/>
    <w:rsid w:val="00484F92"/>
    <w:rsid w:val="00485CFE"/>
    <w:rsid w:val="00486FEC"/>
    <w:rsid w:val="004A1906"/>
    <w:rsid w:val="004A217A"/>
    <w:rsid w:val="004A6D55"/>
    <w:rsid w:val="004A7B6D"/>
    <w:rsid w:val="004B3866"/>
    <w:rsid w:val="004B6643"/>
    <w:rsid w:val="004B6951"/>
    <w:rsid w:val="004C08AC"/>
    <w:rsid w:val="004C4A24"/>
    <w:rsid w:val="004C5C5C"/>
    <w:rsid w:val="004C5E86"/>
    <w:rsid w:val="004E25A1"/>
    <w:rsid w:val="004E7409"/>
    <w:rsid w:val="004F5718"/>
    <w:rsid w:val="004F6C78"/>
    <w:rsid w:val="004F7984"/>
    <w:rsid w:val="00500118"/>
    <w:rsid w:val="00514F7E"/>
    <w:rsid w:val="00524F97"/>
    <w:rsid w:val="005529E6"/>
    <w:rsid w:val="00555B17"/>
    <w:rsid w:val="00560096"/>
    <w:rsid w:val="00562670"/>
    <w:rsid w:val="0056775D"/>
    <w:rsid w:val="00571865"/>
    <w:rsid w:val="00573B96"/>
    <w:rsid w:val="00574762"/>
    <w:rsid w:val="005811F4"/>
    <w:rsid w:val="00594436"/>
    <w:rsid w:val="005959A8"/>
    <w:rsid w:val="00596EB7"/>
    <w:rsid w:val="00597560"/>
    <w:rsid w:val="005A33A4"/>
    <w:rsid w:val="005A725A"/>
    <w:rsid w:val="005A79AF"/>
    <w:rsid w:val="005C53A6"/>
    <w:rsid w:val="005C5F86"/>
    <w:rsid w:val="005C6E92"/>
    <w:rsid w:val="005E1E76"/>
    <w:rsid w:val="005E3AA2"/>
    <w:rsid w:val="005E582B"/>
    <w:rsid w:val="005E62C3"/>
    <w:rsid w:val="005E71DC"/>
    <w:rsid w:val="005F585E"/>
    <w:rsid w:val="006057B8"/>
    <w:rsid w:val="00610350"/>
    <w:rsid w:val="00610679"/>
    <w:rsid w:val="00612740"/>
    <w:rsid w:val="0061625D"/>
    <w:rsid w:val="00616CDE"/>
    <w:rsid w:val="0062011F"/>
    <w:rsid w:val="00645170"/>
    <w:rsid w:val="00645E9F"/>
    <w:rsid w:val="0064715D"/>
    <w:rsid w:val="006477F6"/>
    <w:rsid w:val="00647CD5"/>
    <w:rsid w:val="006500DD"/>
    <w:rsid w:val="006501CB"/>
    <w:rsid w:val="00660A52"/>
    <w:rsid w:val="00661658"/>
    <w:rsid w:val="00661D39"/>
    <w:rsid w:val="00663448"/>
    <w:rsid w:val="006660CB"/>
    <w:rsid w:val="00670CD2"/>
    <w:rsid w:val="0067608E"/>
    <w:rsid w:val="00687A5F"/>
    <w:rsid w:val="00697404"/>
    <w:rsid w:val="006A25D4"/>
    <w:rsid w:val="006A2E1C"/>
    <w:rsid w:val="006A6E3F"/>
    <w:rsid w:val="006A7B9E"/>
    <w:rsid w:val="006B1E15"/>
    <w:rsid w:val="006B64D4"/>
    <w:rsid w:val="006B6BCB"/>
    <w:rsid w:val="006B75AF"/>
    <w:rsid w:val="006C1B63"/>
    <w:rsid w:val="006C7325"/>
    <w:rsid w:val="006D0648"/>
    <w:rsid w:val="006E02B3"/>
    <w:rsid w:val="006E5061"/>
    <w:rsid w:val="006E5E15"/>
    <w:rsid w:val="006E6DE6"/>
    <w:rsid w:val="006F3136"/>
    <w:rsid w:val="00702AD6"/>
    <w:rsid w:val="00703CFA"/>
    <w:rsid w:val="00710FBD"/>
    <w:rsid w:val="00714B4C"/>
    <w:rsid w:val="00721892"/>
    <w:rsid w:val="0073117E"/>
    <w:rsid w:val="0073701B"/>
    <w:rsid w:val="007554B3"/>
    <w:rsid w:val="007568E9"/>
    <w:rsid w:val="0077427E"/>
    <w:rsid w:val="00790066"/>
    <w:rsid w:val="00790A3E"/>
    <w:rsid w:val="007932DB"/>
    <w:rsid w:val="0079399E"/>
    <w:rsid w:val="007A4D01"/>
    <w:rsid w:val="007A6CDC"/>
    <w:rsid w:val="007B0A03"/>
    <w:rsid w:val="007B375E"/>
    <w:rsid w:val="007B4384"/>
    <w:rsid w:val="007D192A"/>
    <w:rsid w:val="007E2A17"/>
    <w:rsid w:val="007E30BC"/>
    <w:rsid w:val="007E3A07"/>
    <w:rsid w:val="007F6707"/>
    <w:rsid w:val="008208DF"/>
    <w:rsid w:val="008225E0"/>
    <w:rsid w:val="00823E3B"/>
    <w:rsid w:val="008247AA"/>
    <w:rsid w:val="0083104F"/>
    <w:rsid w:val="00833C4B"/>
    <w:rsid w:val="00834454"/>
    <w:rsid w:val="00834A38"/>
    <w:rsid w:val="00840973"/>
    <w:rsid w:val="00843289"/>
    <w:rsid w:val="008448BE"/>
    <w:rsid w:val="00845740"/>
    <w:rsid w:val="00850CFB"/>
    <w:rsid w:val="00851F4F"/>
    <w:rsid w:val="00856EFE"/>
    <w:rsid w:val="008612CA"/>
    <w:rsid w:val="008619E4"/>
    <w:rsid w:val="00863549"/>
    <w:rsid w:val="00866E06"/>
    <w:rsid w:val="008674AC"/>
    <w:rsid w:val="008674CD"/>
    <w:rsid w:val="00870704"/>
    <w:rsid w:val="0088027D"/>
    <w:rsid w:val="008924B6"/>
    <w:rsid w:val="008A09AD"/>
    <w:rsid w:val="008A0BF2"/>
    <w:rsid w:val="008A13A3"/>
    <w:rsid w:val="008A578D"/>
    <w:rsid w:val="008A610A"/>
    <w:rsid w:val="008B694A"/>
    <w:rsid w:val="008C1AA6"/>
    <w:rsid w:val="008C681D"/>
    <w:rsid w:val="008C7510"/>
    <w:rsid w:val="008D61DF"/>
    <w:rsid w:val="008D7597"/>
    <w:rsid w:val="008F0253"/>
    <w:rsid w:val="008F0918"/>
    <w:rsid w:val="008F5F0D"/>
    <w:rsid w:val="00900449"/>
    <w:rsid w:val="00903709"/>
    <w:rsid w:val="0091113B"/>
    <w:rsid w:val="009168D2"/>
    <w:rsid w:val="00924812"/>
    <w:rsid w:val="00927C63"/>
    <w:rsid w:val="00935B26"/>
    <w:rsid w:val="009365C6"/>
    <w:rsid w:val="00940944"/>
    <w:rsid w:val="00944C38"/>
    <w:rsid w:val="009458EA"/>
    <w:rsid w:val="00952F7F"/>
    <w:rsid w:val="009547F8"/>
    <w:rsid w:val="00954914"/>
    <w:rsid w:val="00954DB4"/>
    <w:rsid w:val="00961D18"/>
    <w:rsid w:val="00963982"/>
    <w:rsid w:val="00963CD4"/>
    <w:rsid w:val="0096514E"/>
    <w:rsid w:val="0096632E"/>
    <w:rsid w:val="00993299"/>
    <w:rsid w:val="0099371D"/>
    <w:rsid w:val="009948F0"/>
    <w:rsid w:val="0099635E"/>
    <w:rsid w:val="009A6A1A"/>
    <w:rsid w:val="009B3C51"/>
    <w:rsid w:val="009B63B6"/>
    <w:rsid w:val="009C20A2"/>
    <w:rsid w:val="009C5DDA"/>
    <w:rsid w:val="009D6DAF"/>
    <w:rsid w:val="009E31CB"/>
    <w:rsid w:val="009E3B54"/>
    <w:rsid w:val="009E41AF"/>
    <w:rsid w:val="009E7FD8"/>
    <w:rsid w:val="009F29F8"/>
    <w:rsid w:val="009F4764"/>
    <w:rsid w:val="009F743C"/>
    <w:rsid w:val="00A00132"/>
    <w:rsid w:val="00A0440D"/>
    <w:rsid w:val="00A0775E"/>
    <w:rsid w:val="00A07B20"/>
    <w:rsid w:val="00A14852"/>
    <w:rsid w:val="00A16B07"/>
    <w:rsid w:val="00A3197B"/>
    <w:rsid w:val="00A33EAF"/>
    <w:rsid w:val="00A3591B"/>
    <w:rsid w:val="00A36685"/>
    <w:rsid w:val="00A37D3E"/>
    <w:rsid w:val="00A41555"/>
    <w:rsid w:val="00A45669"/>
    <w:rsid w:val="00A55B2E"/>
    <w:rsid w:val="00A60802"/>
    <w:rsid w:val="00A673D2"/>
    <w:rsid w:val="00A67909"/>
    <w:rsid w:val="00A720DC"/>
    <w:rsid w:val="00A74F1A"/>
    <w:rsid w:val="00A7571A"/>
    <w:rsid w:val="00A92236"/>
    <w:rsid w:val="00A94A05"/>
    <w:rsid w:val="00A97E38"/>
    <w:rsid w:val="00AA1821"/>
    <w:rsid w:val="00AA61B6"/>
    <w:rsid w:val="00AD3071"/>
    <w:rsid w:val="00AE2F75"/>
    <w:rsid w:val="00AE46B1"/>
    <w:rsid w:val="00B10489"/>
    <w:rsid w:val="00B119F1"/>
    <w:rsid w:val="00B13D6E"/>
    <w:rsid w:val="00B14DF3"/>
    <w:rsid w:val="00B24083"/>
    <w:rsid w:val="00B269BC"/>
    <w:rsid w:val="00B34CFE"/>
    <w:rsid w:val="00B356BE"/>
    <w:rsid w:val="00B36AEA"/>
    <w:rsid w:val="00B37F21"/>
    <w:rsid w:val="00B42B53"/>
    <w:rsid w:val="00B443CC"/>
    <w:rsid w:val="00B45FC7"/>
    <w:rsid w:val="00B53752"/>
    <w:rsid w:val="00B61C26"/>
    <w:rsid w:val="00B667C5"/>
    <w:rsid w:val="00B70666"/>
    <w:rsid w:val="00B71537"/>
    <w:rsid w:val="00B71B9A"/>
    <w:rsid w:val="00B7244A"/>
    <w:rsid w:val="00B75A8E"/>
    <w:rsid w:val="00B76E8C"/>
    <w:rsid w:val="00B846B3"/>
    <w:rsid w:val="00B85D9B"/>
    <w:rsid w:val="00B9143C"/>
    <w:rsid w:val="00B96AAF"/>
    <w:rsid w:val="00BA625D"/>
    <w:rsid w:val="00BB25D0"/>
    <w:rsid w:val="00BC430C"/>
    <w:rsid w:val="00BC4629"/>
    <w:rsid w:val="00BD47E5"/>
    <w:rsid w:val="00BD509D"/>
    <w:rsid w:val="00BD575B"/>
    <w:rsid w:val="00BD5A70"/>
    <w:rsid w:val="00BD5D66"/>
    <w:rsid w:val="00BD75CE"/>
    <w:rsid w:val="00BE159B"/>
    <w:rsid w:val="00BE25E2"/>
    <w:rsid w:val="00BE2DEF"/>
    <w:rsid w:val="00BE4224"/>
    <w:rsid w:val="00BF2799"/>
    <w:rsid w:val="00BF6D1F"/>
    <w:rsid w:val="00C04468"/>
    <w:rsid w:val="00C14BE7"/>
    <w:rsid w:val="00C17BCC"/>
    <w:rsid w:val="00C17C07"/>
    <w:rsid w:val="00C31E56"/>
    <w:rsid w:val="00C32D44"/>
    <w:rsid w:val="00C35D55"/>
    <w:rsid w:val="00C44C38"/>
    <w:rsid w:val="00C50FB4"/>
    <w:rsid w:val="00C52902"/>
    <w:rsid w:val="00C60C71"/>
    <w:rsid w:val="00C61A71"/>
    <w:rsid w:val="00C62F18"/>
    <w:rsid w:val="00C6592C"/>
    <w:rsid w:val="00C7049A"/>
    <w:rsid w:val="00C743E5"/>
    <w:rsid w:val="00C81283"/>
    <w:rsid w:val="00C94F6C"/>
    <w:rsid w:val="00C9589D"/>
    <w:rsid w:val="00C95991"/>
    <w:rsid w:val="00CA1682"/>
    <w:rsid w:val="00CA669A"/>
    <w:rsid w:val="00CC4208"/>
    <w:rsid w:val="00CC7167"/>
    <w:rsid w:val="00CD1B0B"/>
    <w:rsid w:val="00CD391A"/>
    <w:rsid w:val="00CD4C8F"/>
    <w:rsid w:val="00CE3DCF"/>
    <w:rsid w:val="00CE6AD6"/>
    <w:rsid w:val="00CF0A92"/>
    <w:rsid w:val="00D01181"/>
    <w:rsid w:val="00D12AC0"/>
    <w:rsid w:val="00D13541"/>
    <w:rsid w:val="00D17A37"/>
    <w:rsid w:val="00D22BE6"/>
    <w:rsid w:val="00D546AC"/>
    <w:rsid w:val="00D632AD"/>
    <w:rsid w:val="00D7066C"/>
    <w:rsid w:val="00D85BD0"/>
    <w:rsid w:val="00D94789"/>
    <w:rsid w:val="00D94B88"/>
    <w:rsid w:val="00DA16D0"/>
    <w:rsid w:val="00DA4374"/>
    <w:rsid w:val="00DA73CB"/>
    <w:rsid w:val="00DB6AD4"/>
    <w:rsid w:val="00DC21BD"/>
    <w:rsid w:val="00DE224F"/>
    <w:rsid w:val="00DE2CC1"/>
    <w:rsid w:val="00DE4D71"/>
    <w:rsid w:val="00DE654F"/>
    <w:rsid w:val="00DF3E11"/>
    <w:rsid w:val="00DF5EA5"/>
    <w:rsid w:val="00E006FC"/>
    <w:rsid w:val="00E1052E"/>
    <w:rsid w:val="00E27949"/>
    <w:rsid w:val="00E30F2F"/>
    <w:rsid w:val="00E33D52"/>
    <w:rsid w:val="00E347E9"/>
    <w:rsid w:val="00E40B1A"/>
    <w:rsid w:val="00E43261"/>
    <w:rsid w:val="00E461E4"/>
    <w:rsid w:val="00E52310"/>
    <w:rsid w:val="00E52D0D"/>
    <w:rsid w:val="00E53A6C"/>
    <w:rsid w:val="00E53E5C"/>
    <w:rsid w:val="00E64DAA"/>
    <w:rsid w:val="00E66C0D"/>
    <w:rsid w:val="00E674C8"/>
    <w:rsid w:val="00E67D75"/>
    <w:rsid w:val="00E70101"/>
    <w:rsid w:val="00E71C2E"/>
    <w:rsid w:val="00E7302E"/>
    <w:rsid w:val="00E77ED6"/>
    <w:rsid w:val="00E976F9"/>
    <w:rsid w:val="00EA1692"/>
    <w:rsid w:val="00EA1F51"/>
    <w:rsid w:val="00EA4FD5"/>
    <w:rsid w:val="00EB0AC1"/>
    <w:rsid w:val="00EB5391"/>
    <w:rsid w:val="00EC0ECA"/>
    <w:rsid w:val="00ED0F2E"/>
    <w:rsid w:val="00EE417A"/>
    <w:rsid w:val="00EE7536"/>
    <w:rsid w:val="00EE7B2F"/>
    <w:rsid w:val="00EF0446"/>
    <w:rsid w:val="00F01116"/>
    <w:rsid w:val="00F026E2"/>
    <w:rsid w:val="00F03E84"/>
    <w:rsid w:val="00F10048"/>
    <w:rsid w:val="00F10DF6"/>
    <w:rsid w:val="00F22694"/>
    <w:rsid w:val="00F26738"/>
    <w:rsid w:val="00F30E58"/>
    <w:rsid w:val="00F311CF"/>
    <w:rsid w:val="00F3397B"/>
    <w:rsid w:val="00F35A50"/>
    <w:rsid w:val="00F373CC"/>
    <w:rsid w:val="00F43541"/>
    <w:rsid w:val="00F452DC"/>
    <w:rsid w:val="00F6327E"/>
    <w:rsid w:val="00F67C41"/>
    <w:rsid w:val="00F81CAE"/>
    <w:rsid w:val="00F85446"/>
    <w:rsid w:val="00F858A5"/>
    <w:rsid w:val="00F90282"/>
    <w:rsid w:val="00F96762"/>
    <w:rsid w:val="00F9736E"/>
    <w:rsid w:val="00F975F4"/>
    <w:rsid w:val="00FB48AD"/>
    <w:rsid w:val="00FD2D89"/>
    <w:rsid w:val="00FE0676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0C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techprojectaltaykray.ru/" TargetMode="External"/><Relationship Id="rId13" Type="http://schemas.openxmlformats.org/officeDocument/2006/relationships/hyperlink" Target="https://www.rts-tender.ru/property-sa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tariffs/platform-property-sales-tariff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ts-tender.ru/property-sales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hyperlink" Target="https://new.torgi.gov.ru/" TargetMode="External"/><Relationship Id="rId15" Type="http://schemas.openxmlformats.org/officeDocument/2006/relationships/hyperlink" Target="https://www.rts-tender.ru/property-sales" TargetMode="Externa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Relationship Id="rId14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2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419</cp:revision>
  <dcterms:created xsi:type="dcterms:W3CDTF">2023-10-23T08:20:00Z</dcterms:created>
  <dcterms:modified xsi:type="dcterms:W3CDTF">2026-07-09T09:06:00Z</dcterms:modified>
</cp:coreProperties>
</file>